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Segoe UI" w:hAnsi="Segoe UI" w:cs="Segoe UI"/>
          <w:w w:val="105"/>
          <w:sz w:val="28"/>
          <w:szCs w:val="28"/>
          <w:lang w:val="de-DE"/>
        </w:rPr>
        <w:id w:val="1204444775"/>
        <w:placeholder>
          <w:docPart w:val="A709064E206D4D66B9E3FA3CF5153E6D"/>
        </w:placeholder>
      </w:sdtPr>
      <w:sdtEndPr/>
      <w:sdtContent>
        <w:p w14:paraId="7B538209" w14:textId="774AAB0E" w:rsidR="00B46705" w:rsidRPr="00260142" w:rsidRDefault="00E644FA" w:rsidP="00B46705">
          <w:pPr>
            <w:spacing w:after="0" w:line="240" w:lineRule="auto"/>
            <w:rPr>
              <w:rFonts w:ascii="Segoe UI" w:hAnsi="Segoe UI" w:cs="Segoe UI"/>
              <w:w w:val="105"/>
              <w:sz w:val="28"/>
              <w:szCs w:val="28"/>
              <w:lang w:val="de-DE"/>
            </w:rPr>
          </w:pPr>
          <w:r>
            <w:rPr>
              <w:rFonts w:ascii="Segoe UI" w:hAnsi="Segoe UI" w:cs="Segoe UI"/>
              <w:w w:val="105"/>
              <w:sz w:val="28"/>
              <w:szCs w:val="28"/>
              <w:lang w:val="de-DE"/>
            </w:rPr>
            <w:t>Feuerschutzabschluss</w:t>
          </w:r>
        </w:p>
        <w:p w14:paraId="4DB0810A" w14:textId="28B70CBF" w:rsidR="00B46705" w:rsidRPr="00260142" w:rsidRDefault="00E644FA" w:rsidP="00B46705">
          <w:pPr>
            <w:spacing w:after="1500" w:line="240" w:lineRule="auto"/>
            <w:rPr>
              <w:rFonts w:ascii="Segoe UI" w:hAnsi="Segoe UI" w:cs="Segoe UI"/>
              <w:w w:val="105"/>
              <w:sz w:val="28"/>
              <w:szCs w:val="28"/>
              <w:lang w:val="de-DE"/>
            </w:rPr>
          </w:pPr>
          <w:proofErr w:type="spellStart"/>
          <w:r>
            <w:rPr>
              <w:rFonts w:ascii="Segoe UI Semibold" w:hAnsi="Segoe UI Semibold" w:cs="Segoe UI Semibold"/>
              <w:w w:val="105"/>
              <w:sz w:val="40"/>
              <w:szCs w:val="40"/>
              <w:lang w:val="de-DE"/>
            </w:rPr>
            <w:t>FSAeco</w:t>
          </w:r>
          <w:proofErr w:type="spellEnd"/>
        </w:p>
      </w:sdtContent>
    </w:sdt>
    <w:sdt>
      <w:sdtPr>
        <w:rPr>
          <w:rFonts w:ascii="Arial" w:hAnsi="Arial" w:cs="Times New Roman"/>
          <w:b w:val="0"/>
          <w:bCs w:val="0"/>
        </w:rPr>
        <w:id w:val="1758020224"/>
        <w:placeholder>
          <w:docPart w:val="DefaultPlaceholder_-1854013440"/>
        </w:placeholder>
      </w:sdtPr>
      <w:sdtEndPr/>
      <w:sdtContent>
        <w:p w14:paraId="1740176A" w14:textId="06873276" w:rsidR="00E644FA" w:rsidRDefault="00E644FA" w:rsidP="00E644FA">
          <w:pPr>
            <w:pStyle w:val="Produktbezeichnung"/>
          </w:pPr>
          <w:r>
            <w:t>Einschub-Feuerschutzabschluss (</w:t>
          </w:r>
          <w:proofErr w:type="spellStart"/>
          <w:r>
            <w:t>Feuersch.abschl</w:t>
          </w:r>
          <w:proofErr w:type="spellEnd"/>
          <w:r>
            <w:t>.) für den Einbau in Luftleitungen aus Wickelfalzrohren.</w:t>
          </w:r>
        </w:p>
        <w:p w14:paraId="10CF02E5" w14:textId="77777777" w:rsidR="00E644FA" w:rsidRDefault="00E644FA" w:rsidP="00E644FA">
          <w:pPr>
            <w:pStyle w:val="Produktbezeichnung"/>
          </w:pPr>
          <w:r>
            <w:t>Geprüft und FLI-</w:t>
          </w:r>
          <w:proofErr w:type="gramStart"/>
          <w:r>
            <w:t>VE(</w:t>
          </w:r>
          <w:proofErr w:type="spellStart"/>
          <w:proofErr w:type="gramEnd"/>
          <w:r>
            <w:t>ho+ve</w:t>
          </w:r>
          <w:proofErr w:type="spellEnd"/>
          <w:r>
            <w:t>)90 klassifiziert nach OIB Verwendungsgrundsatz OIB-095.4-001/06-008.</w:t>
          </w:r>
        </w:p>
        <w:p w14:paraId="70AEC64F" w14:textId="77777777" w:rsidR="00E644FA" w:rsidRDefault="00E644FA" w:rsidP="00E644FA">
          <w:pPr>
            <w:pStyle w:val="Produktbezeichnung"/>
          </w:pPr>
          <w:r>
            <w:t>ÜA Kennzeichnung gemäß der Baustoffliste ÖA (Registrierungsbescheinigung R-14.3.3-18-7925).</w:t>
          </w:r>
        </w:p>
        <w:p w14:paraId="799E115E" w14:textId="77777777" w:rsidR="00E644FA" w:rsidRDefault="00E644FA" w:rsidP="00E644FA">
          <w:pPr>
            <w:pStyle w:val="Beschreibung"/>
          </w:pPr>
        </w:p>
        <w:p w14:paraId="7BFAAA99" w14:textId="228C40C9" w:rsidR="00E644FA" w:rsidRDefault="00E644FA" w:rsidP="00E644FA">
          <w:pPr>
            <w:pStyle w:val="Beschreibung"/>
          </w:pPr>
          <w:r>
            <w:t>Runde Ausführung, bestehend aus einem mehrschichtigen Verschlusselement aus Edelstahl, welches zwischen 70 und 75 Grad C auslöst und einem im Klappenblatt integriertem Dämmschichtbildner welcher ab ca. 150 Grad C expandiert. Das Gehäuse ist aus verzinktem, weiß pulverbeschichtetem Stahlblech gefertigt.</w:t>
          </w:r>
        </w:p>
        <w:p w14:paraId="5A6FB0FB" w14:textId="41477C4D" w:rsidR="00E644FA" w:rsidRDefault="00E644FA" w:rsidP="00E644FA">
          <w:pPr>
            <w:pStyle w:val="Beschreibung"/>
          </w:pPr>
          <w:r>
            <w:t xml:space="preserve">Geprüft in einseitig beplankten Schachtwänden ≥ 40 mm, Massivwänden und Massivdecken, z.B. </w:t>
          </w:r>
          <w:proofErr w:type="spellStart"/>
          <w:r>
            <w:t>Prottelith</w:t>
          </w:r>
          <w:proofErr w:type="spellEnd"/>
          <w:r>
            <w:t xml:space="preserve"> Installationsblock ≥ 200 mm, z.B. </w:t>
          </w:r>
          <w:proofErr w:type="spellStart"/>
          <w:r>
            <w:t>Tirotech</w:t>
          </w:r>
          <w:proofErr w:type="spellEnd"/>
          <w:r>
            <w:t xml:space="preserve"> Mörtelschott, Weichschottsystemen sowie Brettsperrholzdecken.</w:t>
          </w:r>
          <w:r w:rsidR="00E5012C">
            <w:t xml:space="preserve"> </w:t>
          </w:r>
          <w:r>
            <w:t>Der Einschub-Feuerschutzabschluss ist mit dem Additiv Brandschutzfugenband BFBL auch für den Einsatz in isolierten Luftleitungen in Schachtwänden, Massivwänden und Massivdecken, sowie in Kombination mit dem Brandschutzmodul PREMO BML in Ständerwänden zugelassen. Diese werden in eigener Position angeführt.</w:t>
          </w:r>
        </w:p>
        <w:p w14:paraId="09E581B3" w14:textId="77777777" w:rsidR="00E644FA" w:rsidRDefault="00E644FA" w:rsidP="00E644FA">
          <w:pPr>
            <w:pStyle w:val="Beschreibung"/>
          </w:pPr>
          <w:r>
            <w:t xml:space="preserve">Aufgrund der Gummilippendichtung und des </w:t>
          </w:r>
          <w:proofErr w:type="spellStart"/>
          <w:r>
            <w:t>intumeszierenden</w:t>
          </w:r>
          <w:proofErr w:type="spellEnd"/>
          <w:r>
            <w:t xml:space="preserve"> Dämmschichtbildners ist ein Einmauern nicht erforderlich. Einbau und Anwendung gemäß ÖNORM H6027 und TRVB 110B.</w:t>
          </w:r>
        </w:p>
        <w:p w14:paraId="44AD74D0" w14:textId="77777777" w:rsidR="00E644FA" w:rsidRDefault="00E644FA" w:rsidP="00E644FA">
          <w:pPr>
            <w:pStyle w:val="Beschreibung"/>
          </w:pPr>
          <w:r>
            <w:t xml:space="preserve">z.B. Feuerschutzabschluss </w:t>
          </w:r>
          <w:proofErr w:type="spellStart"/>
          <w:r>
            <w:t>FSAeco</w:t>
          </w:r>
          <w:proofErr w:type="spellEnd"/>
          <w:r>
            <w:t>/FLI-</w:t>
          </w:r>
          <w:proofErr w:type="gramStart"/>
          <w:r>
            <w:t>VE(</w:t>
          </w:r>
          <w:proofErr w:type="spellStart"/>
          <w:proofErr w:type="gramEnd"/>
          <w:r>
            <w:t>ho+ve</w:t>
          </w:r>
          <w:proofErr w:type="spellEnd"/>
          <w:r>
            <w:t>)90/</w:t>
          </w:r>
          <w:proofErr w:type="gramStart"/>
          <w:r>
            <w:t>DN..</w:t>
          </w:r>
          <w:proofErr w:type="gramEnd"/>
          <w:r>
            <w:t>/ von AIR FIRE TECH oder Gleichwertiges.</w:t>
          </w:r>
        </w:p>
        <w:p w14:paraId="4D671FA9" w14:textId="10AF4552" w:rsidR="00E644FA" w:rsidRDefault="00E644FA" w:rsidP="00E644FA">
          <w:pPr>
            <w:pStyle w:val="Beschreibung"/>
          </w:pPr>
          <w:r>
            <w:t>Im Positionsstichwort ist der Nenndurchmesser in mm angegeben</w:t>
          </w:r>
        </w:p>
        <w:p w14:paraId="2F030965" w14:textId="77777777" w:rsidR="00E644FA" w:rsidRPr="00E644FA" w:rsidRDefault="00E644FA" w:rsidP="00E644FA">
          <w:pPr>
            <w:pStyle w:val="Beschreibung"/>
          </w:pPr>
        </w:p>
        <w:p w14:paraId="083676E8" w14:textId="77777777" w:rsidR="00E644FA" w:rsidRPr="00E644FA" w:rsidRDefault="00E644FA" w:rsidP="00E644FA">
          <w:pPr>
            <w:pStyle w:val="Folgeposition"/>
            <w:keepNext/>
            <w:keepLines/>
            <w:rPr>
              <w:rFonts w:ascii="Segoe UI" w:hAnsi="Segoe UI" w:cs="Segoe UI"/>
              <w:color w:val="auto"/>
            </w:rPr>
          </w:pPr>
          <w:proofErr w:type="gramStart"/>
          <w:r w:rsidRPr="00E644FA">
            <w:rPr>
              <w:rFonts w:ascii="Segoe UI" w:hAnsi="Segoe UI" w:cs="Segoe UI"/>
              <w:color w:val="auto"/>
            </w:rPr>
            <w:t>B+</w:t>
          </w:r>
          <w:r w:rsidRPr="00E644FA">
            <w:rPr>
              <w:rFonts w:ascii="Segoe UI" w:hAnsi="Segoe UI" w:cs="Segoe UI"/>
              <w:color w:val="auto"/>
            </w:rPr>
            <w:tab/>
          </w:r>
          <w:proofErr w:type="spellStart"/>
          <w:r w:rsidRPr="00E644FA">
            <w:rPr>
              <w:rFonts w:ascii="Segoe UI" w:hAnsi="Segoe UI" w:cs="Segoe UI"/>
              <w:color w:val="auto"/>
            </w:rPr>
            <w:t>Feuersch.abschl.FSAeco</w:t>
          </w:r>
          <w:proofErr w:type="spellEnd"/>
          <w:proofErr w:type="gramEnd"/>
          <w:r w:rsidRPr="00E644FA">
            <w:rPr>
              <w:rFonts w:ascii="Segoe UI" w:hAnsi="Segoe UI" w:cs="Segoe UI"/>
              <w:color w:val="auto"/>
            </w:rPr>
            <w:t>/FLI-</w:t>
          </w:r>
          <w:proofErr w:type="gramStart"/>
          <w:r w:rsidRPr="00E644FA">
            <w:rPr>
              <w:rFonts w:ascii="Segoe UI" w:hAnsi="Segoe UI" w:cs="Segoe UI"/>
              <w:color w:val="auto"/>
            </w:rPr>
            <w:t>VE(</w:t>
          </w:r>
          <w:proofErr w:type="spellStart"/>
          <w:proofErr w:type="gramEnd"/>
          <w:r w:rsidRPr="00E644FA">
            <w:rPr>
              <w:rFonts w:ascii="Segoe UI" w:hAnsi="Segoe UI" w:cs="Segoe UI"/>
              <w:color w:val="auto"/>
            </w:rPr>
            <w:t>ho+ve</w:t>
          </w:r>
          <w:proofErr w:type="spellEnd"/>
          <w:r w:rsidRPr="00E644FA">
            <w:rPr>
              <w:rFonts w:ascii="Segoe UI" w:hAnsi="Segoe UI" w:cs="Segoe UI"/>
              <w:color w:val="auto"/>
            </w:rPr>
            <w:t>)90 DN100</w:t>
          </w:r>
          <w:r w:rsidRPr="00E644FA">
            <w:rPr>
              <w:rFonts w:ascii="Segoe UI" w:hAnsi="Segoe UI" w:cs="Segoe UI"/>
              <w:color w:val="auto"/>
            </w:rPr>
            <w:tab/>
          </w:r>
          <w:proofErr w:type="spellStart"/>
          <w:r w:rsidRPr="00E644FA">
            <w:rPr>
              <w:rFonts w:ascii="Segoe UI" w:hAnsi="Segoe UI" w:cs="Segoe UI"/>
              <w:color w:val="auto"/>
            </w:rPr>
            <w:t>Stk</w:t>
          </w:r>
          <w:proofErr w:type="spellEnd"/>
          <w:r w:rsidRPr="00E644FA">
            <w:rPr>
              <w:rFonts w:ascii="Segoe UI" w:hAnsi="Segoe UI" w:cs="Segoe UI"/>
              <w:color w:val="auto"/>
            </w:rPr>
            <w:t xml:space="preserve"> </w:t>
          </w:r>
        </w:p>
        <w:p w14:paraId="2C7C53F6" w14:textId="77777777" w:rsidR="00E644FA" w:rsidRPr="00E644FA" w:rsidRDefault="00E644FA" w:rsidP="00E644FA">
          <w:pPr>
            <w:pStyle w:val="Langtext"/>
            <w:rPr>
              <w:rFonts w:ascii="Segoe UI" w:hAnsi="Segoe UI" w:cs="Segoe UI"/>
            </w:rPr>
          </w:pPr>
          <w:r w:rsidRPr="00E644FA">
            <w:rPr>
              <w:rFonts w:ascii="Segoe UI" w:hAnsi="Segoe UI" w:cs="Segoe UI"/>
            </w:rPr>
            <w:t xml:space="preserve">Angebotenes </w:t>
          </w:r>
          <w:proofErr w:type="gramStart"/>
          <w:r w:rsidRPr="00E644FA">
            <w:rPr>
              <w:rFonts w:ascii="Segoe UI" w:hAnsi="Segoe UI" w:cs="Segoe UI"/>
            </w:rPr>
            <w:t>Erzeugnis:...</w:t>
          </w:r>
          <w:proofErr w:type="gramEnd"/>
          <w:r w:rsidRPr="00E644FA">
            <w:rPr>
              <w:rFonts w:ascii="Segoe UI" w:hAnsi="Segoe UI" w:cs="Segoe UI"/>
            </w:rPr>
            <w:t>.</w:t>
          </w:r>
        </w:p>
        <w:p w14:paraId="38ADC841" w14:textId="77777777" w:rsidR="00E644FA" w:rsidRPr="00E644FA" w:rsidRDefault="00E644FA" w:rsidP="00E644FA">
          <w:pPr>
            <w:pStyle w:val="Folgeposition"/>
            <w:keepNext/>
            <w:keepLines/>
            <w:rPr>
              <w:rFonts w:ascii="Segoe UI" w:hAnsi="Segoe UI" w:cs="Segoe UI"/>
              <w:color w:val="auto"/>
            </w:rPr>
          </w:pPr>
          <w:proofErr w:type="gramStart"/>
          <w:r w:rsidRPr="00E644FA">
            <w:rPr>
              <w:rFonts w:ascii="Segoe UI" w:hAnsi="Segoe UI" w:cs="Segoe UI"/>
              <w:color w:val="auto"/>
            </w:rPr>
            <w:t>D+</w:t>
          </w:r>
          <w:r w:rsidRPr="00E644FA">
            <w:rPr>
              <w:rFonts w:ascii="Segoe UI" w:hAnsi="Segoe UI" w:cs="Segoe UI"/>
              <w:color w:val="auto"/>
            </w:rPr>
            <w:tab/>
          </w:r>
          <w:proofErr w:type="spellStart"/>
          <w:r w:rsidRPr="00E644FA">
            <w:rPr>
              <w:rFonts w:ascii="Segoe UI" w:hAnsi="Segoe UI" w:cs="Segoe UI"/>
              <w:color w:val="auto"/>
            </w:rPr>
            <w:t>Feuersch.abschl.FSAeco</w:t>
          </w:r>
          <w:proofErr w:type="spellEnd"/>
          <w:proofErr w:type="gramEnd"/>
          <w:r w:rsidRPr="00E644FA">
            <w:rPr>
              <w:rFonts w:ascii="Segoe UI" w:hAnsi="Segoe UI" w:cs="Segoe UI"/>
              <w:color w:val="auto"/>
            </w:rPr>
            <w:t>/FLI-</w:t>
          </w:r>
          <w:proofErr w:type="gramStart"/>
          <w:r w:rsidRPr="00E644FA">
            <w:rPr>
              <w:rFonts w:ascii="Segoe UI" w:hAnsi="Segoe UI" w:cs="Segoe UI"/>
              <w:color w:val="auto"/>
            </w:rPr>
            <w:t>VE(</w:t>
          </w:r>
          <w:proofErr w:type="spellStart"/>
          <w:proofErr w:type="gramEnd"/>
          <w:r w:rsidRPr="00E644FA">
            <w:rPr>
              <w:rFonts w:ascii="Segoe UI" w:hAnsi="Segoe UI" w:cs="Segoe UI"/>
              <w:color w:val="auto"/>
            </w:rPr>
            <w:t>ho+ve</w:t>
          </w:r>
          <w:proofErr w:type="spellEnd"/>
          <w:r w:rsidRPr="00E644FA">
            <w:rPr>
              <w:rFonts w:ascii="Segoe UI" w:hAnsi="Segoe UI" w:cs="Segoe UI"/>
              <w:color w:val="auto"/>
            </w:rPr>
            <w:t>)90 DN125</w:t>
          </w:r>
          <w:r w:rsidRPr="00E644FA">
            <w:rPr>
              <w:rFonts w:ascii="Segoe UI" w:hAnsi="Segoe UI" w:cs="Segoe UI"/>
              <w:color w:val="auto"/>
            </w:rPr>
            <w:tab/>
          </w:r>
          <w:proofErr w:type="spellStart"/>
          <w:r w:rsidRPr="00E644FA">
            <w:rPr>
              <w:rFonts w:ascii="Segoe UI" w:hAnsi="Segoe UI" w:cs="Segoe UI"/>
              <w:color w:val="auto"/>
            </w:rPr>
            <w:t>Stk</w:t>
          </w:r>
          <w:proofErr w:type="spellEnd"/>
          <w:r w:rsidRPr="00E644FA">
            <w:rPr>
              <w:rFonts w:ascii="Segoe UI" w:hAnsi="Segoe UI" w:cs="Segoe UI"/>
              <w:color w:val="auto"/>
            </w:rPr>
            <w:t xml:space="preserve"> </w:t>
          </w:r>
        </w:p>
        <w:p w14:paraId="7DE82ED1" w14:textId="77777777" w:rsidR="00E644FA" w:rsidRPr="00E644FA" w:rsidRDefault="00E644FA" w:rsidP="00E644FA">
          <w:pPr>
            <w:pStyle w:val="Langtext"/>
            <w:rPr>
              <w:rFonts w:ascii="Segoe UI" w:hAnsi="Segoe UI" w:cs="Segoe UI"/>
            </w:rPr>
          </w:pPr>
          <w:r w:rsidRPr="00E644FA">
            <w:rPr>
              <w:rFonts w:ascii="Segoe UI" w:hAnsi="Segoe UI" w:cs="Segoe UI"/>
            </w:rPr>
            <w:t xml:space="preserve">Angebotenes </w:t>
          </w:r>
          <w:proofErr w:type="gramStart"/>
          <w:r w:rsidRPr="00E644FA">
            <w:rPr>
              <w:rFonts w:ascii="Segoe UI" w:hAnsi="Segoe UI" w:cs="Segoe UI"/>
            </w:rPr>
            <w:t>Erzeugnis:...</w:t>
          </w:r>
          <w:proofErr w:type="gramEnd"/>
          <w:r w:rsidRPr="00E644FA">
            <w:rPr>
              <w:rFonts w:ascii="Segoe UI" w:hAnsi="Segoe UI" w:cs="Segoe UI"/>
            </w:rPr>
            <w:t>.</w:t>
          </w:r>
        </w:p>
        <w:p w14:paraId="4F58F386" w14:textId="77777777" w:rsidR="00E644FA" w:rsidRPr="00E644FA" w:rsidRDefault="00E644FA" w:rsidP="00E644FA">
          <w:pPr>
            <w:pStyle w:val="Folgeposition"/>
            <w:keepNext/>
            <w:keepLines/>
            <w:rPr>
              <w:rFonts w:ascii="Segoe UI" w:hAnsi="Segoe UI" w:cs="Segoe UI"/>
              <w:color w:val="auto"/>
            </w:rPr>
          </w:pPr>
          <w:proofErr w:type="gramStart"/>
          <w:r w:rsidRPr="00E644FA">
            <w:rPr>
              <w:rFonts w:ascii="Segoe UI" w:hAnsi="Segoe UI" w:cs="Segoe UI"/>
              <w:color w:val="auto"/>
            </w:rPr>
            <w:t>E+</w:t>
          </w:r>
          <w:r w:rsidRPr="00E644FA">
            <w:rPr>
              <w:rFonts w:ascii="Segoe UI" w:hAnsi="Segoe UI" w:cs="Segoe UI"/>
              <w:color w:val="auto"/>
            </w:rPr>
            <w:tab/>
          </w:r>
          <w:proofErr w:type="spellStart"/>
          <w:r w:rsidRPr="00E644FA">
            <w:rPr>
              <w:rFonts w:ascii="Segoe UI" w:hAnsi="Segoe UI" w:cs="Segoe UI"/>
              <w:color w:val="auto"/>
            </w:rPr>
            <w:t>Feuersch.abschl.FSAeco</w:t>
          </w:r>
          <w:proofErr w:type="spellEnd"/>
          <w:proofErr w:type="gramEnd"/>
          <w:r w:rsidRPr="00E644FA">
            <w:rPr>
              <w:rFonts w:ascii="Segoe UI" w:hAnsi="Segoe UI" w:cs="Segoe UI"/>
              <w:color w:val="auto"/>
            </w:rPr>
            <w:t>/FLI-</w:t>
          </w:r>
          <w:proofErr w:type="gramStart"/>
          <w:r w:rsidRPr="00E644FA">
            <w:rPr>
              <w:rFonts w:ascii="Segoe UI" w:hAnsi="Segoe UI" w:cs="Segoe UI"/>
              <w:color w:val="auto"/>
            </w:rPr>
            <w:t>VE(</w:t>
          </w:r>
          <w:proofErr w:type="spellStart"/>
          <w:proofErr w:type="gramEnd"/>
          <w:r w:rsidRPr="00E644FA">
            <w:rPr>
              <w:rFonts w:ascii="Segoe UI" w:hAnsi="Segoe UI" w:cs="Segoe UI"/>
              <w:color w:val="auto"/>
            </w:rPr>
            <w:t>ho+ve</w:t>
          </w:r>
          <w:proofErr w:type="spellEnd"/>
          <w:r w:rsidRPr="00E644FA">
            <w:rPr>
              <w:rFonts w:ascii="Segoe UI" w:hAnsi="Segoe UI" w:cs="Segoe UI"/>
              <w:color w:val="auto"/>
            </w:rPr>
            <w:t>)90 DN160</w:t>
          </w:r>
          <w:r w:rsidRPr="00E644FA">
            <w:rPr>
              <w:rFonts w:ascii="Segoe UI" w:hAnsi="Segoe UI" w:cs="Segoe UI"/>
              <w:color w:val="auto"/>
            </w:rPr>
            <w:tab/>
          </w:r>
          <w:proofErr w:type="spellStart"/>
          <w:r w:rsidRPr="00E644FA">
            <w:rPr>
              <w:rFonts w:ascii="Segoe UI" w:hAnsi="Segoe UI" w:cs="Segoe UI"/>
              <w:color w:val="auto"/>
            </w:rPr>
            <w:t>Stk</w:t>
          </w:r>
          <w:proofErr w:type="spellEnd"/>
          <w:r w:rsidRPr="00E644FA">
            <w:rPr>
              <w:rFonts w:ascii="Segoe UI" w:hAnsi="Segoe UI" w:cs="Segoe UI"/>
              <w:color w:val="auto"/>
            </w:rPr>
            <w:t xml:space="preserve"> </w:t>
          </w:r>
        </w:p>
        <w:p w14:paraId="6C24C7C7" w14:textId="252C9A00" w:rsidR="00925CF5" w:rsidRDefault="00E644FA" w:rsidP="00637BAD">
          <w:pPr>
            <w:pStyle w:val="Langtext"/>
          </w:pPr>
          <w:r w:rsidRPr="00E644FA">
            <w:rPr>
              <w:rFonts w:ascii="Segoe UI" w:hAnsi="Segoe UI" w:cs="Segoe UI"/>
            </w:rPr>
            <w:t xml:space="preserve">Angebotenes </w:t>
          </w:r>
          <w:proofErr w:type="gramStart"/>
          <w:r w:rsidRPr="00E644FA">
            <w:rPr>
              <w:rFonts w:ascii="Segoe UI" w:hAnsi="Segoe UI" w:cs="Segoe UI"/>
            </w:rPr>
            <w:t>Erzeugnis:...</w:t>
          </w:r>
          <w:proofErr w:type="gramEnd"/>
          <w:r w:rsidRPr="00E644FA">
            <w:rPr>
              <w:rFonts w:ascii="Segoe UI" w:hAnsi="Segoe UI" w:cs="Segoe UI"/>
            </w:rPr>
            <w:t>.</w:t>
          </w:r>
        </w:p>
      </w:sdtContent>
    </w:sdt>
    <w:p w14:paraId="3B1CAD7E" w14:textId="77777777" w:rsidR="00925CF5" w:rsidRDefault="00925CF5">
      <w:pPr>
        <w:rPr>
          <w:rFonts w:ascii="Arial" w:eastAsia="Times New Roman" w:hAnsi="Arial" w:cs="Times New Roman"/>
          <w:w w:val="90"/>
          <w:sz w:val="20"/>
          <w:szCs w:val="20"/>
          <w:lang w:val="de-DE" w:eastAsia="de-DE"/>
        </w:rPr>
      </w:pPr>
      <w:r>
        <w:br w:type="page"/>
      </w:r>
    </w:p>
    <w:sdt>
      <w:sdtPr>
        <w:rPr>
          <w:rFonts w:ascii="Segoe UI" w:hAnsi="Segoe UI" w:cs="Segoe UI"/>
          <w:w w:val="105"/>
          <w:sz w:val="28"/>
          <w:szCs w:val="28"/>
          <w:lang w:val="de-DE"/>
        </w:rPr>
        <w:id w:val="-110825271"/>
        <w:placeholder>
          <w:docPart w:val="65F8C3F80B324A3BB9357A93A06CD901"/>
        </w:placeholder>
      </w:sdtPr>
      <w:sdtContent>
        <w:p w14:paraId="4B284079" w14:textId="77777777" w:rsidR="00925CF5" w:rsidRPr="00260142" w:rsidRDefault="00925CF5" w:rsidP="00925CF5">
          <w:pPr>
            <w:spacing w:after="0" w:line="240" w:lineRule="auto"/>
            <w:rPr>
              <w:rFonts w:ascii="Segoe UI" w:hAnsi="Segoe UI" w:cs="Segoe UI"/>
              <w:w w:val="105"/>
              <w:sz w:val="28"/>
              <w:szCs w:val="28"/>
              <w:lang w:val="de-DE"/>
            </w:rPr>
          </w:pPr>
          <w:r>
            <w:rPr>
              <w:rFonts w:ascii="Segoe UI" w:hAnsi="Segoe UI" w:cs="Segoe UI"/>
              <w:w w:val="105"/>
              <w:sz w:val="28"/>
              <w:szCs w:val="28"/>
              <w:lang w:val="de-DE"/>
            </w:rPr>
            <w:t>Feuerschutzabschluss</w:t>
          </w:r>
        </w:p>
        <w:p w14:paraId="623E45FC" w14:textId="77777777" w:rsidR="00925CF5" w:rsidRPr="00260142" w:rsidRDefault="00925CF5" w:rsidP="00925CF5">
          <w:pPr>
            <w:spacing w:after="1500" w:line="240" w:lineRule="auto"/>
            <w:rPr>
              <w:rFonts w:ascii="Segoe UI" w:hAnsi="Segoe UI" w:cs="Segoe UI"/>
              <w:w w:val="105"/>
              <w:sz w:val="28"/>
              <w:szCs w:val="28"/>
              <w:lang w:val="de-DE"/>
            </w:rPr>
          </w:pPr>
          <w:proofErr w:type="spellStart"/>
          <w:r>
            <w:rPr>
              <w:rFonts w:ascii="Segoe UI Semibold" w:hAnsi="Segoe UI Semibold" w:cs="Segoe UI Semibold"/>
              <w:w w:val="105"/>
              <w:sz w:val="40"/>
              <w:szCs w:val="40"/>
              <w:lang w:val="de-DE"/>
            </w:rPr>
            <w:t>FSAeco</w:t>
          </w:r>
          <w:proofErr w:type="spellEnd"/>
          <w:r>
            <w:rPr>
              <w:rFonts w:ascii="Segoe UI Semibold" w:hAnsi="Segoe UI Semibold" w:cs="Segoe UI Semibold"/>
              <w:w w:val="105"/>
              <w:sz w:val="40"/>
              <w:szCs w:val="40"/>
              <w:lang w:val="de-DE"/>
            </w:rPr>
            <w:t>-ST</w:t>
          </w:r>
        </w:p>
      </w:sdtContent>
    </w:sdt>
    <w:sdt>
      <w:sdtPr>
        <w:rPr>
          <w:rFonts w:ascii="Arial" w:hAnsi="Arial" w:cs="Times New Roman"/>
          <w:b w:val="0"/>
          <w:bCs w:val="0"/>
        </w:rPr>
        <w:id w:val="-1933419821"/>
        <w:placeholder>
          <w:docPart w:val="4E5EC4E5E48E443789273DC2C6E05752"/>
        </w:placeholder>
      </w:sdtPr>
      <w:sdtContent>
        <w:p w14:paraId="0A0FC132" w14:textId="77777777" w:rsidR="00925CF5" w:rsidRDefault="00925CF5" w:rsidP="00925CF5">
          <w:pPr>
            <w:pStyle w:val="Produktbezeichnung"/>
          </w:pPr>
          <w:r>
            <w:t>Einschub-Feuerschutzabschluss (</w:t>
          </w:r>
          <w:proofErr w:type="spellStart"/>
          <w:r>
            <w:t>Feuersch.abschl</w:t>
          </w:r>
          <w:proofErr w:type="spellEnd"/>
          <w:r>
            <w:t>.) mit Rohranschlussstutzen (ST) für den Einbau in Luftleitungen aus Wickelfalzrohren.</w:t>
          </w:r>
        </w:p>
        <w:p w14:paraId="19735D2E" w14:textId="77777777" w:rsidR="00925CF5" w:rsidRDefault="00925CF5" w:rsidP="00925CF5">
          <w:pPr>
            <w:pStyle w:val="Produktbezeichnung"/>
          </w:pPr>
          <w:r>
            <w:t>Geprüft und FLI-</w:t>
          </w:r>
          <w:proofErr w:type="gramStart"/>
          <w:r>
            <w:t>VE(</w:t>
          </w:r>
          <w:proofErr w:type="spellStart"/>
          <w:proofErr w:type="gramEnd"/>
          <w:r>
            <w:t>ho+ve</w:t>
          </w:r>
          <w:proofErr w:type="spellEnd"/>
          <w:r>
            <w:t>)90 klassifiziert nach OIB Verwendungsgrundsatz OIB-095.4-001/06-008.</w:t>
          </w:r>
        </w:p>
        <w:p w14:paraId="79CA6228" w14:textId="77777777" w:rsidR="00925CF5" w:rsidRDefault="00925CF5" w:rsidP="00925CF5">
          <w:pPr>
            <w:pStyle w:val="Produktbezeichnung"/>
          </w:pPr>
          <w:proofErr w:type="gramStart"/>
          <w:r>
            <w:t>ÜA Kennzeichnung</w:t>
          </w:r>
          <w:proofErr w:type="gramEnd"/>
          <w:r>
            <w:t xml:space="preserve"> gemäß der Baustoffliste ÖA (Registrierungsbescheinigung R-14.3.3-18-7925).</w:t>
          </w:r>
        </w:p>
        <w:p w14:paraId="64249E6D" w14:textId="77777777" w:rsidR="00925CF5" w:rsidRDefault="00925CF5" w:rsidP="00925CF5">
          <w:pPr>
            <w:pStyle w:val="Beschreibung"/>
          </w:pPr>
        </w:p>
        <w:p w14:paraId="6BDEAC36" w14:textId="77777777" w:rsidR="00925CF5" w:rsidRDefault="00925CF5" w:rsidP="00925CF5">
          <w:pPr>
            <w:pStyle w:val="Beschreibung"/>
          </w:pPr>
          <w:r>
            <w:t>Runde Ausführung, bestehend aus einem mehrschichtigen Verschlusselement aus Edelstahl, welches zwischen 70 und 75 Grad C auslöst und einem im Klappenblatt integriertem Dämmschichtbildner welcher ab ca. 150 Grad C expandiert. Das Gehäuse mit Anschlussstutzen zur Rohrleitungsweiterführung ist aus verzinktem, weiß pulverbeschichtetem Stahlblech gefertigt.</w:t>
          </w:r>
        </w:p>
        <w:p w14:paraId="5881940B" w14:textId="77777777" w:rsidR="00925CF5" w:rsidRDefault="00925CF5" w:rsidP="00925CF5">
          <w:pPr>
            <w:pStyle w:val="Beschreibung"/>
          </w:pPr>
          <w:r>
            <w:t xml:space="preserve">Geprüft in einseitig beplankten Schachtwänden ≥ 40 mm, Massivwänden und Massivdecken, z.B. </w:t>
          </w:r>
          <w:proofErr w:type="spellStart"/>
          <w:r>
            <w:t>Prottelith</w:t>
          </w:r>
          <w:proofErr w:type="spellEnd"/>
          <w:r>
            <w:t xml:space="preserve"> Installationsblock ≥ 200 mm, z.B. </w:t>
          </w:r>
          <w:proofErr w:type="spellStart"/>
          <w:r>
            <w:t>Tirotech</w:t>
          </w:r>
          <w:proofErr w:type="spellEnd"/>
          <w:r>
            <w:t xml:space="preserve"> Mörtelschott, Weichschottsystemen sowie Brettsperrholzdecken. Der Einschub-Feuerschutzabschluss ist mit dem Additiv Brandschutzfugenband BFBL auch für den Einsatz in isolierten Luftleitungen in Schachtwänden, Massivwänden und Massivdecken, sowie in Kombination mit dem Brandschutzmodul PREMO BML in Ständerwänden zugelassen. Diese werden in eigener Position angeführt.</w:t>
          </w:r>
        </w:p>
        <w:p w14:paraId="7E1950B8" w14:textId="77777777" w:rsidR="00925CF5" w:rsidRDefault="00925CF5" w:rsidP="00925CF5">
          <w:pPr>
            <w:pStyle w:val="Beschreibung"/>
          </w:pPr>
          <w:r>
            <w:t xml:space="preserve">Aufgrund der Gummilippendichtung und des </w:t>
          </w:r>
          <w:proofErr w:type="spellStart"/>
          <w:r>
            <w:t>intumeszierenden</w:t>
          </w:r>
          <w:proofErr w:type="spellEnd"/>
          <w:r>
            <w:t xml:space="preserve"> Dämmschichtbildners ist ein Einmauern nicht erforderlich. Einbau und Anwendung gemäß ÖNORM H6027 und TRVB 110B.</w:t>
          </w:r>
        </w:p>
        <w:p w14:paraId="2C3AA42C" w14:textId="77777777" w:rsidR="00925CF5" w:rsidRDefault="00925CF5" w:rsidP="00925CF5">
          <w:pPr>
            <w:pStyle w:val="Beschreibung"/>
          </w:pPr>
          <w:r>
            <w:t xml:space="preserve">z.B. Feuerschutzabschluss </w:t>
          </w:r>
          <w:proofErr w:type="spellStart"/>
          <w:r>
            <w:t>FSAeco</w:t>
          </w:r>
          <w:proofErr w:type="spellEnd"/>
          <w:r>
            <w:t>-ST/FLI-</w:t>
          </w:r>
          <w:proofErr w:type="gramStart"/>
          <w:r>
            <w:t>VE(</w:t>
          </w:r>
          <w:proofErr w:type="spellStart"/>
          <w:proofErr w:type="gramEnd"/>
          <w:r>
            <w:t>ho+ve</w:t>
          </w:r>
          <w:proofErr w:type="spellEnd"/>
          <w:r>
            <w:t>)90/</w:t>
          </w:r>
          <w:proofErr w:type="gramStart"/>
          <w:r>
            <w:t>DN..</w:t>
          </w:r>
          <w:proofErr w:type="gramEnd"/>
          <w:r>
            <w:t xml:space="preserve"> von AIR FIRE TECH oder Gleichwertiges.</w:t>
          </w:r>
        </w:p>
        <w:p w14:paraId="60B8F33D" w14:textId="77777777" w:rsidR="00925CF5" w:rsidRDefault="00925CF5" w:rsidP="00925CF5">
          <w:pPr>
            <w:pStyle w:val="Beschreibung"/>
          </w:pPr>
          <w:r>
            <w:t>Im Positionsstichwort ist der Nenndurchmesser in mm angegeben.</w:t>
          </w:r>
        </w:p>
        <w:p w14:paraId="32586166" w14:textId="77777777" w:rsidR="00925CF5" w:rsidRDefault="00925CF5" w:rsidP="00925CF5">
          <w:pPr>
            <w:pStyle w:val="Beschreibung"/>
          </w:pPr>
        </w:p>
        <w:p w14:paraId="039D51A9" w14:textId="77777777" w:rsidR="00925CF5" w:rsidRPr="00E644FA" w:rsidRDefault="00925CF5" w:rsidP="00925CF5">
          <w:pPr>
            <w:pStyle w:val="Folgeposition"/>
            <w:keepNext/>
            <w:keepLines/>
            <w:rPr>
              <w:rFonts w:ascii="Segoe UI" w:hAnsi="Segoe UI" w:cs="Segoe UI"/>
              <w:color w:val="auto"/>
            </w:rPr>
          </w:pPr>
          <w:proofErr w:type="gramStart"/>
          <w:r w:rsidRPr="00E644FA">
            <w:rPr>
              <w:rFonts w:ascii="Segoe UI" w:hAnsi="Segoe UI" w:cs="Segoe UI"/>
              <w:color w:val="auto"/>
            </w:rPr>
            <w:t>B+</w:t>
          </w:r>
          <w:r w:rsidRPr="00E644FA">
            <w:rPr>
              <w:rFonts w:ascii="Segoe UI" w:hAnsi="Segoe UI" w:cs="Segoe UI"/>
              <w:color w:val="auto"/>
            </w:rPr>
            <w:tab/>
          </w:r>
          <w:proofErr w:type="spellStart"/>
          <w:r w:rsidRPr="00E644FA">
            <w:rPr>
              <w:rFonts w:ascii="Segoe UI" w:hAnsi="Segoe UI" w:cs="Segoe UI"/>
              <w:color w:val="auto"/>
            </w:rPr>
            <w:t>Feuersch.absch.FSAeco</w:t>
          </w:r>
          <w:proofErr w:type="spellEnd"/>
          <w:proofErr w:type="gramEnd"/>
          <w:r w:rsidRPr="00E644FA">
            <w:rPr>
              <w:rFonts w:ascii="Segoe UI" w:hAnsi="Segoe UI" w:cs="Segoe UI"/>
              <w:color w:val="auto"/>
            </w:rPr>
            <w:t>-ST/FLI-</w:t>
          </w:r>
          <w:proofErr w:type="gramStart"/>
          <w:r w:rsidRPr="00E644FA">
            <w:rPr>
              <w:rFonts w:ascii="Segoe UI" w:hAnsi="Segoe UI" w:cs="Segoe UI"/>
              <w:color w:val="auto"/>
            </w:rPr>
            <w:t>VE(</w:t>
          </w:r>
          <w:proofErr w:type="spellStart"/>
          <w:proofErr w:type="gramEnd"/>
          <w:r w:rsidRPr="00E644FA">
            <w:rPr>
              <w:rFonts w:ascii="Segoe UI" w:hAnsi="Segoe UI" w:cs="Segoe UI"/>
              <w:color w:val="auto"/>
            </w:rPr>
            <w:t>ho+ve</w:t>
          </w:r>
          <w:proofErr w:type="spellEnd"/>
          <w:r w:rsidRPr="00E644FA">
            <w:rPr>
              <w:rFonts w:ascii="Segoe UI" w:hAnsi="Segoe UI" w:cs="Segoe UI"/>
              <w:color w:val="auto"/>
            </w:rPr>
            <w:t>)90 DN100</w:t>
          </w:r>
          <w:r w:rsidRPr="00E644FA">
            <w:rPr>
              <w:rFonts w:ascii="Segoe UI" w:hAnsi="Segoe UI" w:cs="Segoe UI"/>
              <w:color w:val="auto"/>
            </w:rPr>
            <w:tab/>
          </w:r>
          <w:proofErr w:type="spellStart"/>
          <w:r w:rsidRPr="00E644FA">
            <w:rPr>
              <w:rFonts w:ascii="Segoe UI" w:hAnsi="Segoe UI" w:cs="Segoe UI"/>
              <w:color w:val="auto"/>
            </w:rPr>
            <w:t>Stk</w:t>
          </w:r>
          <w:proofErr w:type="spellEnd"/>
          <w:r w:rsidRPr="00E644FA">
            <w:rPr>
              <w:rFonts w:ascii="Segoe UI" w:hAnsi="Segoe UI" w:cs="Segoe UI"/>
              <w:color w:val="auto"/>
            </w:rPr>
            <w:t xml:space="preserve"> </w:t>
          </w:r>
        </w:p>
        <w:p w14:paraId="45527E6F" w14:textId="77777777" w:rsidR="00925CF5" w:rsidRPr="00E644FA" w:rsidRDefault="00925CF5" w:rsidP="00925CF5">
          <w:pPr>
            <w:pStyle w:val="Langtext"/>
            <w:rPr>
              <w:rFonts w:ascii="Segoe UI" w:hAnsi="Segoe UI" w:cs="Segoe UI"/>
            </w:rPr>
          </w:pPr>
          <w:r w:rsidRPr="00E644FA">
            <w:rPr>
              <w:rFonts w:ascii="Segoe UI" w:hAnsi="Segoe UI" w:cs="Segoe UI"/>
            </w:rPr>
            <w:t xml:space="preserve">Angebotenes </w:t>
          </w:r>
          <w:proofErr w:type="gramStart"/>
          <w:r w:rsidRPr="00E644FA">
            <w:rPr>
              <w:rFonts w:ascii="Segoe UI" w:hAnsi="Segoe UI" w:cs="Segoe UI"/>
            </w:rPr>
            <w:t>Erzeugnis:...</w:t>
          </w:r>
          <w:proofErr w:type="gramEnd"/>
          <w:r w:rsidRPr="00E644FA">
            <w:rPr>
              <w:rFonts w:ascii="Segoe UI" w:hAnsi="Segoe UI" w:cs="Segoe UI"/>
            </w:rPr>
            <w:t>.</w:t>
          </w:r>
        </w:p>
        <w:p w14:paraId="08C95174" w14:textId="77777777" w:rsidR="00925CF5" w:rsidRPr="00E644FA" w:rsidRDefault="00925CF5" w:rsidP="00925CF5">
          <w:pPr>
            <w:pStyle w:val="Folgeposition"/>
            <w:keepNext/>
            <w:keepLines/>
            <w:rPr>
              <w:rFonts w:ascii="Segoe UI" w:hAnsi="Segoe UI" w:cs="Segoe UI"/>
              <w:color w:val="auto"/>
            </w:rPr>
          </w:pPr>
          <w:proofErr w:type="gramStart"/>
          <w:r w:rsidRPr="00E644FA">
            <w:rPr>
              <w:rFonts w:ascii="Segoe UI" w:hAnsi="Segoe UI" w:cs="Segoe UI"/>
              <w:color w:val="auto"/>
            </w:rPr>
            <w:t>D+</w:t>
          </w:r>
          <w:r w:rsidRPr="00E644FA">
            <w:rPr>
              <w:rFonts w:ascii="Segoe UI" w:hAnsi="Segoe UI" w:cs="Segoe UI"/>
              <w:color w:val="auto"/>
            </w:rPr>
            <w:tab/>
          </w:r>
          <w:proofErr w:type="spellStart"/>
          <w:r w:rsidRPr="00E644FA">
            <w:rPr>
              <w:rFonts w:ascii="Segoe UI" w:hAnsi="Segoe UI" w:cs="Segoe UI"/>
              <w:color w:val="auto"/>
            </w:rPr>
            <w:t>Feuersch.absch.FSAeco</w:t>
          </w:r>
          <w:proofErr w:type="spellEnd"/>
          <w:proofErr w:type="gramEnd"/>
          <w:r w:rsidRPr="00E644FA">
            <w:rPr>
              <w:rFonts w:ascii="Segoe UI" w:hAnsi="Segoe UI" w:cs="Segoe UI"/>
              <w:color w:val="auto"/>
            </w:rPr>
            <w:t>-ST/FLI-</w:t>
          </w:r>
          <w:proofErr w:type="gramStart"/>
          <w:r w:rsidRPr="00E644FA">
            <w:rPr>
              <w:rFonts w:ascii="Segoe UI" w:hAnsi="Segoe UI" w:cs="Segoe UI"/>
              <w:color w:val="auto"/>
            </w:rPr>
            <w:t>VE(</w:t>
          </w:r>
          <w:proofErr w:type="spellStart"/>
          <w:proofErr w:type="gramEnd"/>
          <w:r w:rsidRPr="00E644FA">
            <w:rPr>
              <w:rFonts w:ascii="Segoe UI" w:hAnsi="Segoe UI" w:cs="Segoe UI"/>
              <w:color w:val="auto"/>
            </w:rPr>
            <w:t>ho+ve</w:t>
          </w:r>
          <w:proofErr w:type="spellEnd"/>
          <w:r w:rsidRPr="00E644FA">
            <w:rPr>
              <w:rFonts w:ascii="Segoe UI" w:hAnsi="Segoe UI" w:cs="Segoe UI"/>
              <w:color w:val="auto"/>
            </w:rPr>
            <w:t>)90 DN125</w:t>
          </w:r>
          <w:r w:rsidRPr="00E644FA">
            <w:rPr>
              <w:rFonts w:ascii="Segoe UI" w:hAnsi="Segoe UI" w:cs="Segoe UI"/>
              <w:color w:val="auto"/>
            </w:rPr>
            <w:tab/>
          </w:r>
          <w:proofErr w:type="spellStart"/>
          <w:r w:rsidRPr="00E644FA">
            <w:rPr>
              <w:rFonts w:ascii="Segoe UI" w:hAnsi="Segoe UI" w:cs="Segoe UI"/>
              <w:color w:val="auto"/>
            </w:rPr>
            <w:t>Stk</w:t>
          </w:r>
          <w:proofErr w:type="spellEnd"/>
          <w:r w:rsidRPr="00E644FA">
            <w:rPr>
              <w:rFonts w:ascii="Segoe UI" w:hAnsi="Segoe UI" w:cs="Segoe UI"/>
              <w:color w:val="auto"/>
            </w:rPr>
            <w:t xml:space="preserve"> </w:t>
          </w:r>
        </w:p>
        <w:p w14:paraId="2E467C8C" w14:textId="77777777" w:rsidR="00925CF5" w:rsidRPr="00E644FA" w:rsidRDefault="00925CF5" w:rsidP="00925CF5">
          <w:pPr>
            <w:pStyle w:val="Langtext"/>
            <w:rPr>
              <w:rFonts w:ascii="Segoe UI" w:hAnsi="Segoe UI" w:cs="Segoe UI"/>
            </w:rPr>
          </w:pPr>
          <w:r w:rsidRPr="00E644FA">
            <w:rPr>
              <w:rFonts w:ascii="Segoe UI" w:hAnsi="Segoe UI" w:cs="Segoe UI"/>
            </w:rPr>
            <w:t xml:space="preserve">Angebotenes </w:t>
          </w:r>
          <w:proofErr w:type="gramStart"/>
          <w:r w:rsidRPr="00E644FA">
            <w:rPr>
              <w:rFonts w:ascii="Segoe UI" w:hAnsi="Segoe UI" w:cs="Segoe UI"/>
            </w:rPr>
            <w:t>Erzeugnis:...</w:t>
          </w:r>
          <w:proofErr w:type="gramEnd"/>
          <w:r w:rsidRPr="00E644FA">
            <w:rPr>
              <w:rFonts w:ascii="Segoe UI" w:hAnsi="Segoe UI" w:cs="Segoe UI"/>
            </w:rPr>
            <w:t>.</w:t>
          </w:r>
        </w:p>
        <w:p w14:paraId="6124E38B" w14:textId="77777777" w:rsidR="00925CF5" w:rsidRPr="00E644FA" w:rsidRDefault="00925CF5" w:rsidP="00925CF5">
          <w:pPr>
            <w:pStyle w:val="Folgeposition"/>
            <w:keepNext/>
            <w:keepLines/>
            <w:rPr>
              <w:rFonts w:ascii="Segoe UI" w:hAnsi="Segoe UI" w:cs="Segoe UI"/>
              <w:color w:val="auto"/>
            </w:rPr>
          </w:pPr>
          <w:proofErr w:type="gramStart"/>
          <w:r w:rsidRPr="00E644FA">
            <w:rPr>
              <w:rFonts w:ascii="Segoe UI" w:hAnsi="Segoe UI" w:cs="Segoe UI"/>
              <w:color w:val="auto"/>
            </w:rPr>
            <w:t>E+</w:t>
          </w:r>
          <w:r w:rsidRPr="00E644FA">
            <w:rPr>
              <w:rFonts w:ascii="Segoe UI" w:hAnsi="Segoe UI" w:cs="Segoe UI"/>
              <w:color w:val="auto"/>
            </w:rPr>
            <w:tab/>
          </w:r>
          <w:proofErr w:type="spellStart"/>
          <w:r w:rsidRPr="00E644FA">
            <w:rPr>
              <w:rFonts w:ascii="Segoe UI" w:hAnsi="Segoe UI" w:cs="Segoe UI"/>
              <w:color w:val="auto"/>
            </w:rPr>
            <w:t>Feuersch.absch.FSAeco</w:t>
          </w:r>
          <w:proofErr w:type="spellEnd"/>
          <w:proofErr w:type="gramEnd"/>
          <w:r w:rsidRPr="00E644FA">
            <w:rPr>
              <w:rFonts w:ascii="Segoe UI" w:hAnsi="Segoe UI" w:cs="Segoe UI"/>
              <w:color w:val="auto"/>
            </w:rPr>
            <w:t>-ST/FLI-</w:t>
          </w:r>
          <w:proofErr w:type="gramStart"/>
          <w:r w:rsidRPr="00E644FA">
            <w:rPr>
              <w:rFonts w:ascii="Segoe UI" w:hAnsi="Segoe UI" w:cs="Segoe UI"/>
              <w:color w:val="auto"/>
            </w:rPr>
            <w:t>VE(</w:t>
          </w:r>
          <w:proofErr w:type="spellStart"/>
          <w:proofErr w:type="gramEnd"/>
          <w:r w:rsidRPr="00E644FA">
            <w:rPr>
              <w:rFonts w:ascii="Segoe UI" w:hAnsi="Segoe UI" w:cs="Segoe UI"/>
              <w:color w:val="auto"/>
            </w:rPr>
            <w:t>ho+ve</w:t>
          </w:r>
          <w:proofErr w:type="spellEnd"/>
          <w:r w:rsidRPr="00E644FA">
            <w:rPr>
              <w:rFonts w:ascii="Segoe UI" w:hAnsi="Segoe UI" w:cs="Segoe UI"/>
              <w:color w:val="auto"/>
            </w:rPr>
            <w:t>)90 DN160</w:t>
          </w:r>
          <w:r w:rsidRPr="00E644FA">
            <w:rPr>
              <w:rFonts w:ascii="Segoe UI" w:hAnsi="Segoe UI" w:cs="Segoe UI"/>
              <w:color w:val="auto"/>
            </w:rPr>
            <w:tab/>
          </w:r>
          <w:proofErr w:type="spellStart"/>
          <w:r w:rsidRPr="00E644FA">
            <w:rPr>
              <w:rFonts w:ascii="Segoe UI" w:hAnsi="Segoe UI" w:cs="Segoe UI"/>
              <w:color w:val="auto"/>
            </w:rPr>
            <w:t>Stk</w:t>
          </w:r>
          <w:proofErr w:type="spellEnd"/>
          <w:r w:rsidRPr="00E644FA">
            <w:rPr>
              <w:rFonts w:ascii="Segoe UI" w:hAnsi="Segoe UI" w:cs="Segoe UI"/>
              <w:color w:val="auto"/>
            </w:rPr>
            <w:t xml:space="preserve"> </w:t>
          </w:r>
        </w:p>
        <w:p w14:paraId="5F3A3FC9" w14:textId="77777777" w:rsidR="00925CF5" w:rsidRPr="0075120E" w:rsidRDefault="00925CF5" w:rsidP="00925CF5">
          <w:pPr>
            <w:pStyle w:val="Langtext"/>
            <w:rPr>
              <w:rFonts w:ascii="Segoe UI" w:hAnsi="Segoe UI" w:cs="Segoe UI"/>
            </w:rPr>
          </w:pPr>
          <w:r w:rsidRPr="00E644FA">
            <w:rPr>
              <w:rFonts w:ascii="Segoe UI" w:hAnsi="Segoe UI" w:cs="Segoe UI"/>
            </w:rPr>
            <w:t xml:space="preserve">Angebotenes </w:t>
          </w:r>
          <w:proofErr w:type="gramStart"/>
          <w:r w:rsidRPr="00E644FA">
            <w:rPr>
              <w:rFonts w:ascii="Segoe UI" w:hAnsi="Segoe UI" w:cs="Segoe UI"/>
            </w:rPr>
            <w:t>Erzeugnis:...</w:t>
          </w:r>
          <w:proofErr w:type="gramEnd"/>
          <w:r w:rsidRPr="00E644FA">
            <w:rPr>
              <w:rFonts w:ascii="Segoe UI" w:hAnsi="Segoe UI" w:cs="Segoe UI"/>
            </w:rPr>
            <w:t>.</w:t>
          </w:r>
        </w:p>
      </w:sdtContent>
    </w:sdt>
    <w:p w14:paraId="1FD0B7EC" w14:textId="77777777" w:rsidR="00E64BF9" w:rsidRPr="00E64BF9" w:rsidRDefault="00E64BF9" w:rsidP="00637BAD">
      <w:pPr>
        <w:pStyle w:val="Langtext"/>
        <w:rPr>
          <w:rFonts w:ascii="Segoe UI" w:hAnsi="Segoe UI" w:cs="Segoe UI"/>
        </w:rPr>
      </w:pPr>
    </w:p>
    <w:sectPr w:rsidR="00E64BF9" w:rsidRPr="00E64BF9" w:rsidSect="0002239F">
      <w:headerReference w:type="default" r:id="rId7"/>
      <w:footerReference w:type="default" r:id="rId8"/>
      <w:pgSz w:w="11906" w:h="16838"/>
      <w:pgMar w:top="1060" w:right="567" w:bottom="567" w:left="567"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79301" w14:textId="77777777" w:rsidR="008D2FDB" w:rsidRDefault="008D2FDB" w:rsidP="0088390E">
      <w:pPr>
        <w:spacing w:after="0" w:line="240" w:lineRule="auto"/>
      </w:pPr>
      <w:r>
        <w:separator/>
      </w:r>
    </w:p>
  </w:endnote>
  <w:endnote w:type="continuationSeparator" w:id="0">
    <w:p w14:paraId="6607F084" w14:textId="77777777" w:rsidR="008D2FDB" w:rsidRDefault="008D2FDB" w:rsidP="00883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B8B8B" w14:textId="340A2F2B" w:rsidR="008D2FDB" w:rsidRPr="0002239F" w:rsidRDefault="00925CF5" w:rsidP="00DD52EE">
    <w:pPr>
      <w:pStyle w:val="Fuzeile"/>
      <w:tabs>
        <w:tab w:val="clear" w:pos="4536"/>
        <w:tab w:val="clear" w:pos="9072"/>
        <w:tab w:val="left" w:pos="0"/>
      </w:tabs>
      <w:ind w:firstLine="708"/>
      <w:jc w:val="right"/>
      <w:rPr>
        <w:rFonts w:ascii="Segoe UI" w:hAnsi="Segoe UI" w:cs="Segoe UI"/>
        <w:sz w:val="16"/>
        <w:szCs w:val="16"/>
      </w:rPr>
    </w:pPr>
    <w:sdt>
      <w:sdtPr>
        <w:id w:val="-2023700817"/>
        <w:docPartObj>
          <w:docPartGallery w:val="Page Numbers (Bottom of Page)"/>
          <w:docPartUnique/>
        </w:docPartObj>
      </w:sdtPr>
      <w:sdtEndPr>
        <w:rPr>
          <w:rFonts w:ascii="Segoe UI" w:hAnsi="Segoe UI" w:cs="Segoe UI"/>
          <w:sz w:val="16"/>
          <w:szCs w:val="16"/>
        </w:rPr>
      </w:sdtEndPr>
      <w:sdtContent>
        <w:r w:rsidR="008D2FDB" w:rsidRPr="0002239F">
          <w:rPr>
            <w:rFonts w:ascii="Segoe UI" w:hAnsi="Segoe UI" w:cs="Segoe UI"/>
            <w:sz w:val="16"/>
            <w:szCs w:val="16"/>
          </w:rPr>
          <w:fldChar w:fldCharType="begin"/>
        </w:r>
        <w:r w:rsidR="008D2FDB" w:rsidRPr="0002239F">
          <w:rPr>
            <w:rFonts w:ascii="Segoe UI" w:hAnsi="Segoe UI" w:cs="Segoe UI"/>
            <w:sz w:val="16"/>
            <w:szCs w:val="16"/>
          </w:rPr>
          <w:instrText>PAGE   \* MERGEFORMAT</w:instrText>
        </w:r>
        <w:r w:rsidR="008D2FDB" w:rsidRPr="0002239F">
          <w:rPr>
            <w:rFonts w:ascii="Segoe UI" w:hAnsi="Segoe UI" w:cs="Segoe UI"/>
            <w:sz w:val="16"/>
            <w:szCs w:val="16"/>
          </w:rPr>
          <w:fldChar w:fldCharType="separate"/>
        </w:r>
        <w:r w:rsidR="008D2FDB" w:rsidRPr="0002239F">
          <w:rPr>
            <w:rFonts w:ascii="Segoe UI" w:hAnsi="Segoe UI" w:cs="Segoe UI"/>
            <w:sz w:val="16"/>
            <w:szCs w:val="16"/>
            <w:lang w:val="de-DE"/>
          </w:rPr>
          <w:t>2</w:t>
        </w:r>
        <w:r w:rsidR="008D2FDB" w:rsidRPr="0002239F">
          <w:rPr>
            <w:rFonts w:ascii="Segoe UI" w:hAnsi="Segoe UI" w:cs="Segoe UI"/>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E4188" w14:textId="77777777" w:rsidR="008D2FDB" w:rsidRDefault="008D2FDB" w:rsidP="0088390E">
      <w:pPr>
        <w:spacing w:after="0" w:line="240" w:lineRule="auto"/>
      </w:pPr>
      <w:r>
        <w:separator/>
      </w:r>
    </w:p>
  </w:footnote>
  <w:footnote w:type="continuationSeparator" w:id="0">
    <w:p w14:paraId="772CF8F5" w14:textId="77777777" w:rsidR="008D2FDB" w:rsidRDefault="008D2FDB" w:rsidP="00883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D39D" w14:textId="1EE0DF60" w:rsidR="008D2FDB" w:rsidRDefault="008D2FDB">
    <w:pPr>
      <w:pStyle w:val="Kopfzeile"/>
    </w:pPr>
    <w:r>
      <w:rPr>
        <w:noProof/>
      </w:rPr>
      <w:drawing>
        <wp:anchor distT="0" distB="0" distL="114300" distR="114300" simplePos="0" relativeHeight="251658240" behindDoc="1" locked="0" layoutInCell="1" allowOverlap="1" wp14:anchorId="3CC34FD1" wp14:editId="7D4BCB33">
          <wp:simplePos x="0" y="0"/>
          <wp:positionH relativeFrom="page">
            <wp:align>left</wp:align>
          </wp:positionH>
          <wp:positionV relativeFrom="page">
            <wp:align>top</wp:align>
          </wp:positionV>
          <wp:extent cx="7567855" cy="10702800"/>
          <wp:effectExtent l="0" t="0" r="0" b="381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7855" cy="10702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90E"/>
    <w:rsid w:val="0002239F"/>
    <w:rsid w:val="000468EB"/>
    <w:rsid w:val="00061342"/>
    <w:rsid w:val="00135EF4"/>
    <w:rsid w:val="00183592"/>
    <w:rsid w:val="001D6179"/>
    <w:rsid w:val="00260142"/>
    <w:rsid w:val="002C7269"/>
    <w:rsid w:val="002F1AB2"/>
    <w:rsid w:val="002F50BF"/>
    <w:rsid w:val="00341061"/>
    <w:rsid w:val="004058CE"/>
    <w:rsid w:val="00452218"/>
    <w:rsid w:val="004815AF"/>
    <w:rsid w:val="0053188C"/>
    <w:rsid w:val="00612F41"/>
    <w:rsid w:val="00627417"/>
    <w:rsid w:val="00637BAD"/>
    <w:rsid w:val="006B1AC1"/>
    <w:rsid w:val="006B2D1F"/>
    <w:rsid w:val="006F3FA6"/>
    <w:rsid w:val="007128CA"/>
    <w:rsid w:val="007254AB"/>
    <w:rsid w:val="00750331"/>
    <w:rsid w:val="007920F6"/>
    <w:rsid w:val="007C3638"/>
    <w:rsid w:val="00823105"/>
    <w:rsid w:val="0082693F"/>
    <w:rsid w:val="0085130A"/>
    <w:rsid w:val="0088390E"/>
    <w:rsid w:val="008D2FDB"/>
    <w:rsid w:val="008F6E53"/>
    <w:rsid w:val="008F7F2E"/>
    <w:rsid w:val="00905B07"/>
    <w:rsid w:val="00925CF5"/>
    <w:rsid w:val="009476C1"/>
    <w:rsid w:val="0095034B"/>
    <w:rsid w:val="00AD290C"/>
    <w:rsid w:val="00AF0C0D"/>
    <w:rsid w:val="00B0476F"/>
    <w:rsid w:val="00B46705"/>
    <w:rsid w:val="00B92BB9"/>
    <w:rsid w:val="00C428DC"/>
    <w:rsid w:val="00DD52EE"/>
    <w:rsid w:val="00DD7BEF"/>
    <w:rsid w:val="00E026BB"/>
    <w:rsid w:val="00E5012C"/>
    <w:rsid w:val="00E50844"/>
    <w:rsid w:val="00E52C39"/>
    <w:rsid w:val="00E644FA"/>
    <w:rsid w:val="00E64BF9"/>
    <w:rsid w:val="00F003CF"/>
    <w:rsid w:val="00F052BE"/>
    <w:rsid w:val="00FA385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1946D"/>
  <w15:chartTrackingRefBased/>
  <w15:docId w15:val="{2B36C727-4A59-4936-B987-FD1A26D1B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8390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8390E"/>
  </w:style>
  <w:style w:type="paragraph" w:styleId="Fuzeile">
    <w:name w:val="footer"/>
    <w:basedOn w:val="Standard"/>
    <w:link w:val="FuzeileZchn"/>
    <w:uiPriority w:val="99"/>
    <w:unhideWhenUsed/>
    <w:rsid w:val="0088390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8390E"/>
  </w:style>
  <w:style w:type="character" w:styleId="Platzhaltertext">
    <w:name w:val="Placeholder Text"/>
    <w:basedOn w:val="Absatz-Standardschriftart"/>
    <w:uiPriority w:val="99"/>
    <w:semiHidden/>
    <w:rsid w:val="0088390E"/>
    <w:rPr>
      <w:color w:val="808080"/>
    </w:rPr>
  </w:style>
  <w:style w:type="paragraph" w:styleId="Sprechblasentext">
    <w:name w:val="Balloon Text"/>
    <w:basedOn w:val="Standard"/>
    <w:link w:val="SprechblasentextZchn"/>
    <w:uiPriority w:val="99"/>
    <w:semiHidden/>
    <w:unhideWhenUsed/>
    <w:rsid w:val="002C726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C7269"/>
    <w:rPr>
      <w:rFonts w:ascii="Segoe UI" w:hAnsi="Segoe UI" w:cs="Segoe UI"/>
      <w:sz w:val="18"/>
      <w:szCs w:val="18"/>
    </w:rPr>
  </w:style>
  <w:style w:type="paragraph" w:customStyle="1" w:styleId="Langtext">
    <w:name w:val="Langtext"/>
    <w:basedOn w:val="Standard"/>
    <w:link w:val="LangtextZchn"/>
    <w:rsid w:val="00260142"/>
    <w:pPr>
      <w:spacing w:after="0" w:line="240" w:lineRule="auto"/>
      <w:ind w:left="284"/>
    </w:pPr>
    <w:rPr>
      <w:rFonts w:ascii="Arial" w:eastAsia="Times New Roman" w:hAnsi="Arial" w:cs="Times New Roman"/>
      <w:w w:val="90"/>
      <w:sz w:val="20"/>
      <w:szCs w:val="20"/>
      <w:lang w:val="de-DE" w:eastAsia="de-DE"/>
    </w:rPr>
  </w:style>
  <w:style w:type="paragraph" w:customStyle="1" w:styleId="Grundtext">
    <w:name w:val="Grundtext"/>
    <w:basedOn w:val="Langtext"/>
    <w:next w:val="Standard"/>
    <w:link w:val="GrundtextZchn"/>
    <w:rsid w:val="00260142"/>
    <w:pPr>
      <w:tabs>
        <w:tab w:val="left" w:pos="851"/>
      </w:tabs>
    </w:pPr>
    <w:rPr>
      <w:color w:val="0000FF"/>
    </w:rPr>
  </w:style>
  <w:style w:type="paragraph" w:customStyle="1" w:styleId="Folgeposition">
    <w:name w:val="Folgeposition"/>
    <w:basedOn w:val="Standard"/>
    <w:next w:val="Langtext"/>
    <w:rsid w:val="00260142"/>
    <w:pPr>
      <w:tabs>
        <w:tab w:val="left" w:pos="851"/>
        <w:tab w:val="right" w:pos="9639"/>
      </w:tabs>
      <w:spacing w:after="0" w:line="240" w:lineRule="auto"/>
      <w:ind w:left="284" w:hanging="284"/>
    </w:pPr>
    <w:rPr>
      <w:rFonts w:ascii="Arial" w:eastAsia="Times New Roman" w:hAnsi="Arial" w:cs="Times New Roman"/>
      <w:b/>
      <w:color w:val="FF0000"/>
      <w:w w:val="90"/>
      <w:sz w:val="20"/>
      <w:szCs w:val="20"/>
      <w:lang w:val="de-DE" w:eastAsia="de-DE"/>
    </w:rPr>
  </w:style>
  <w:style w:type="paragraph" w:customStyle="1" w:styleId="Produktbezeichnung">
    <w:name w:val="Produktbezeichnung"/>
    <w:basedOn w:val="Grundtext"/>
    <w:link w:val="ProduktbezeichnungZchn"/>
    <w:qFormat/>
    <w:rsid w:val="00260142"/>
    <w:pPr>
      <w:ind w:left="0"/>
    </w:pPr>
    <w:rPr>
      <w:rFonts w:ascii="Segoe UI" w:hAnsi="Segoe UI" w:cs="Segoe UI"/>
      <w:b/>
      <w:bCs/>
      <w:color w:val="auto"/>
    </w:rPr>
  </w:style>
  <w:style w:type="paragraph" w:customStyle="1" w:styleId="Beschreibung">
    <w:name w:val="Beschreibung"/>
    <w:basedOn w:val="Grundtext"/>
    <w:link w:val="BeschreibungZchn"/>
    <w:qFormat/>
    <w:rsid w:val="00260142"/>
    <w:rPr>
      <w:rFonts w:ascii="Segoe UI" w:hAnsi="Segoe UI" w:cs="Segoe UI"/>
      <w:color w:val="auto"/>
    </w:rPr>
  </w:style>
  <w:style w:type="character" w:customStyle="1" w:styleId="LangtextZchn">
    <w:name w:val="Langtext Zchn"/>
    <w:basedOn w:val="Absatz-Standardschriftart"/>
    <w:link w:val="Langtext"/>
    <w:rsid w:val="00260142"/>
    <w:rPr>
      <w:rFonts w:ascii="Arial" w:eastAsia="Times New Roman" w:hAnsi="Arial" w:cs="Times New Roman"/>
      <w:w w:val="90"/>
      <w:sz w:val="20"/>
      <w:szCs w:val="20"/>
      <w:lang w:val="de-DE" w:eastAsia="de-DE"/>
    </w:rPr>
  </w:style>
  <w:style w:type="character" w:customStyle="1" w:styleId="GrundtextZchn">
    <w:name w:val="Grundtext Zchn"/>
    <w:basedOn w:val="LangtextZchn"/>
    <w:link w:val="Grundtext"/>
    <w:rsid w:val="00260142"/>
    <w:rPr>
      <w:rFonts w:ascii="Arial" w:eastAsia="Times New Roman" w:hAnsi="Arial" w:cs="Times New Roman"/>
      <w:color w:val="0000FF"/>
      <w:w w:val="90"/>
      <w:sz w:val="20"/>
      <w:szCs w:val="20"/>
      <w:lang w:val="de-DE" w:eastAsia="de-DE"/>
    </w:rPr>
  </w:style>
  <w:style w:type="character" w:customStyle="1" w:styleId="ProduktbezeichnungZchn">
    <w:name w:val="Produktbezeichnung Zchn"/>
    <w:basedOn w:val="GrundtextZchn"/>
    <w:link w:val="Produktbezeichnung"/>
    <w:rsid w:val="00260142"/>
    <w:rPr>
      <w:rFonts w:ascii="Segoe UI" w:eastAsia="Times New Roman" w:hAnsi="Segoe UI" w:cs="Segoe UI"/>
      <w:b/>
      <w:bCs/>
      <w:color w:val="0000FF"/>
      <w:w w:val="90"/>
      <w:sz w:val="20"/>
      <w:szCs w:val="20"/>
      <w:lang w:val="de-DE" w:eastAsia="de-DE"/>
    </w:rPr>
  </w:style>
  <w:style w:type="paragraph" w:customStyle="1" w:styleId="Dimensionen">
    <w:name w:val="Dimensionen"/>
    <w:basedOn w:val="Standard"/>
    <w:link w:val="DimensionenZchn"/>
    <w:qFormat/>
    <w:rsid w:val="00260142"/>
    <w:pPr>
      <w:tabs>
        <w:tab w:val="right" w:pos="5387"/>
      </w:tabs>
      <w:spacing w:after="0"/>
      <w:ind w:left="426" w:hanging="426"/>
    </w:pPr>
    <w:rPr>
      <w:rFonts w:ascii="Segoe UI" w:eastAsia="Times New Roman" w:hAnsi="Segoe UI" w:cs="Segoe UI"/>
      <w:b/>
      <w:sz w:val="20"/>
      <w:szCs w:val="20"/>
    </w:rPr>
  </w:style>
  <w:style w:type="character" w:customStyle="1" w:styleId="BeschreibungZchn">
    <w:name w:val="Beschreibung Zchn"/>
    <w:basedOn w:val="GrundtextZchn"/>
    <w:link w:val="Beschreibung"/>
    <w:rsid w:val="00260142"/>
    <w:rPr>
      <w:rFonts w:ascii="Segoe UI" w:eastAsia="Times New Roman" w:hAnsi="Segoe UI" w:cs="Segoe UI"/>
      <w:color w:val="0000FF"/>
      <w:w w:val="90"/>
      <w:sz w:val="20"/>
      <w:szCs w:val="20"/>
      <w:lang w:val="de-DE" w:eastAsia="de-DE"/>
    </w:rPr>
  </w:style>
  <w:style w:type="paragraph" w:customStyle="1" w:styleId="TrennungPOS">
    <w:name w:val="TrennungPOS"/>
    <w:basedOn w:val="Standard"/>
    <w:rsid w:val="00FA3853"/>
    <w:pPr>
      <w:widowControl w:val="0"/>
      <w:pBdr>
        <w:top w:val="single" w:sz="6" w:space="2" w:color="FF00FF"/>
      </w:pBdr>
      <w:spacing w:before="60" w:after="60" w:line="240" w:lineRule="auto"/>
    </w:pPr>
    <w:rPr>
      <w:rFonts w:ascii="Arial" w:eastAsia="Times New Roman" w:hAnsi="Arial" w:cs="Times New Roman"/>
      <w:sz w:val="4"/>
      <w:szCs w:val="20"/>
      <w:lang w:val="de-DE" w:eastAsia="de-DE"/>
    </w:rPr>
  </w:style>
  <w:style w:type="character" w:customStyle="1" w:styleId="DimensionenZchn">
    <w:name w:val="Dimensionen Zchn"/>
    <w:basedOn w:val="Absatz-Standardschriftart"/>
    <w:link w:val="Dimensionen"/>
    <w:rsid w:val="00260142"/>
    <w:rPr>
      <w:rFonts w:ascii="Segoe UI" w:eastAsia="Times New Roman" w:hAnsi="Segoe UI" w:cs="Segoe UI"/>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63540">
      <w:bodyDiv w:val="1"/>
      <w:marLeft w:val="0"/>
      <w:marRight w:val="0"/>
      <w:marTop w:val="0"/>
      <w:marBottom w:val="0"/>
      <w:divBdr>
        <w:top w:val="none" w:sz="0" w:space="0" w:color="auto"/>
        <w:left w:val="none" w:sz="0" w:space="0" w:color="auto"/>
        <w:bottom w:val="none" w:sz="0" w:space="0" w:color="auto"/>
        <w:right w:val="none" w:sz="0" w:space="0" w:color="auto"/>
      </w:divBdr>
    </w:div>
    <w:div w:id="193347846">
      <w:bodyDiv w:val="1"/>
      <w:marLeft w:val="0"/>
      <w:marRight w:val="0"/>
      <w:marTop w:val="0"/>
      <w:marBottom w:val="0"/>
      <w:divBdr>
        <w:top w:val="none" w:sz="0" w:space="0" w:color="auto"/>
        <w:left w:val="none" w:sz="0" w:space="0" w:color="auto"/>
        <w:bottom w:val="none" w:sz="0" w:space="0" w:color="auto"/>
        <w:right w:val="none" w:sz="0" w:space="0" w:color="auto"/>
      </w:divBdr>
    </w:div>
    <w:div w:id="247423700">
      <w:bodyDiv w:val="1"/>
      <w:marLeft w:val="0"/>
      <w:marRight w:val="0"/>
      <w:marTop w:val="0"/>
      <w:marBottom w:val="0"/>
      <w:divBdr>
        <w:top w:val="none" w:sz="0" w:space="0" w:color="auto"/>
        <w:left w:val="none" w:sz="0" w:space="0" w:color="auto"/>
        <w:bottom w:val="none" w:sz="0" w:space="0" w:color="auto"/>
        <w:right w:val="none" w:sz="0" w:space="0" w:color="auto"/>
      </w:divBdr>
    </w:div>
    <w:div w:id="537134061">
      <w:bodyDiv w:val="1"/>
      <w:marLeft w:val="0"/>
      <w:marRight w:val="0"/>
      <w:marTop w:val="0"/>
      <w:marBottom w:val="0"/>
      <w:divBdr>
        <w:top w:val="none" w:sz="0" w:space="0" w:color="auto"/>
        <w:left w:val="none" w:sz="0" w:space="0" w:color="auto"/>
        <w:bottom w:val="none" w:sz="0" w:space="0" w:color="auto"/>
        <w:right w:val="none" w:sz="0" w:space="0" w:color="auto"/>
      </w:divBdr>
    </w:div>
    <w:div w:id="634989162">
      <w:bodyDiv w:val="1"/>
      <w:marLeft w:val="0"/>
      <w:marRight w:val="0"/>
      <w:marTop w:val="0"/>
      <w:marBottom w:val="0"/>
      <w:divBdr>
        <w:top w:val="none" w:sz="0" w:space="0" w:color="auto"/>
        <w:left w:val="none" w:sz="0" w:space="0" w:color="auto"/>
        <w:bottom w:val="none" w:sz="0" w:space="0" w:color="auto"/>
        <w:right w:val="none" w:sz="0" w:space="0" w:color="auto"/>
      </w:divBdr>
    </w:div>
    <w:div w:id="706101465">
      <w:bodyDiv w:val="1"/>
      <w:marLeft w:val="0"/>
      <w:marRight w:val="0"/>
      <w:marTop w:val="0"/>
      <w:marBottom w:val="0"/>
      <w:divBdr>
        <w:top w:val="none" w:sz="0" w:space="0" w:color="auto"/>
        <w:left w:val="none" w:sz="0" w:space="0" w:color="auto"/>
        <w:bottom w:val="none" w:sz="0" w:space="0" w:color="auto"/>
        <w:right w:val="none" w:sz="0" w:space="0" w:color="auto"/>
      </w:divBdr>
    </w:div>
    <w:div w:id="842088273">
      <w:bodyDiv w:val="1"/>
      <w:marLeft w:val="0"/>
      <w:marRight w:val="0"/>
      <w:marTop w:val="0"/>
      <w:marBottom w:val="0"/>
      <w:divBdr>
        <w:top w:val="none" w:sz="0" w:space="0" w:color="auto"/>
        <w:left w:val="none" w:sz="0" w:space="0" w:color="auto"/>
        <w:bottom w:val="none" w:sz="0" w:space="0" w:color="auto"/>
        <w:right w:val="none" w:sz="0" w:space="0" w:color="auto"/>
      </w:divBdr>
    </w:div>
    <w:div w:id="904802334">
      <w:bodyDiv w:val="1"/>
      <w:marLeft w:val="0"/>
      <w:marRight w:val="0"/>
      <w:marTop w:val="0"/>
      <w:marBottom w:val="0"/>
      <w:divBdr>
        <w:top w:val="none" w:sz="0" w:space="0" w:color="auto"/>
        <w:left w:val="none" w:sz="0" w:space="0" w:color="auto"/>
        <w:bottom w:val="none" w:sz="0" w:space="0" w:color="auto"/>
        <w:right w:val="none" w:sz="0" w:space="0" w:color="auto"/>
      </w:divBdr>
    </w:div>
    <w:div w:id="943339514">
      <w:bodyDiv w:val="1"/>
      <w:marLeft w:val="0"/>
      <w:marRight w:val="0"/>
      <w:marTop w:val="0"/>
      <w:marBottom w:val="0"/>
      <w:divBdr>
        <w:top w:val="none" w:sz="0" w:space="0" w:color="auto"/>
        <w:left w:val="none" w:sz="0" w:space="0" w:color="auto"/>
        <w:bottom w:val="none" w:sz="0" w:space="0" w:color="auto"/>
        <w:right w:val="none" w:sz="0" w:space="0" w:color="auto"/>
      </w:divBdr>
    </w:div>
    <w:div w:id="993219097">
      <w:bodyDiv w:val="1"/>
      <w:marLeft w:val="0"/>
      <w:marRight w:val="0"/>
      <w:marTop w:val="0"/>
      <w:marBottom w:val="0"/>
      <w:divBdr>
        <w:top w:val="none" w:sz="0" w:space="0" w:color="auto"/>
        <w:left w:val="none" w:sz="0" w:space="0" w:color="auto"/>
        <w:bottom w:val="none" w:sz="0" w:space="0" w:color="auto"/>
        <w:right w:val="none" w:sz="0" w:space="0" w:color="auto"/>
      </w:divBdr>
    </w:div>
    <w:div w:id="1027365100">
      <w:bodyDiv w:val="1"/>
      <w:marLeft w:val="0"/>
      <w:marRight w:val="0"/>
      <w:marTop w:val="0"/>
      <w:marBottom w:val="0"/>
      <w:divBdr>
        <w:top w:val="none" w:sz="0" w:space="0" w:color="auto"/>
        <w:left w:val="none" w:sz="0" w:space="0" w:color="auto"/>
        <w:bottom w:val="none" w:sz="0" w:space="0" w:color="auto"/>
        <w:right w:val="none" w:sz="0" w:space="0" w:color="auto"/>
      </w:divBdr>
    </w:div>
    <w:div w:id="1065371024">
      <w:bodyDiv w:val="1"/>
      <w:marLeft w:val="0"/>
      <w:marRight w:val="0"/>
      <w:marTop w:val="0"/>
      <w:marBottom w:val="0"/>
      <w:divBdr>
        <w:top w:val="none" w:sz="0" w:space="0" w:color="auto"/>
        <w:left w:val="none" w:sz="0" w:space="0" w:color="auto"/>
        <w:bottom w:val="none" w:sz="0" w:space="0" w:color="auto"/>
        <w:right w:val="none" w:sz="0" w:space="0" w:color="auto"/>
      </w:divBdr>
    </w:div>
    <w:div w:id="1093091908">
      <w:bodyDiv w:val="1"/>
      <w:marLeft w:val="0"/>
      <w:marRight w:val="0"/>
      <w:marTop w:val="0"/>
      <w:marBottom w:val="0"/>
      <w:divBdr>
        <w:top w:val="none" w:sz="0" w:space="0" w:color="auto"/>
        <w:left w:val="none" w:sz="0" w:space="0" w:color="auto"/>
        <w:bottom w:val="none" w:sz="0" w:space="0" w:color="auto"/>
        <w:right w:val="none" w:sz="0" w:space="0" w:color="auto"/>
      </w:divBdr>
    </w:div>
    <w:div w:id="1116483151">
      <w:bodyDiv w:val="1"/>
      <w:marLeft w:val="0"/>
      <w:marRight w:val="0"/>
      <w:marTop w:val="0"/>
      <w:marBottom w:val="0"/>
      <w:divBdr>
        <w:top w:val="none" w:sz="0" w:space="0" w:color="auto"/>
        <w:left w:val="none" w:sz="0" w:space="0" w:color="auto"/>
        <w:bottom w:val="none" w:sz="0" w:space="0" w:color="auto"/>
        <w:right w:val="none" w:sz="0" w:space="0" w:color="auto"/>
      </w:divBdr>
    </w:div>
    <w:div w:id="1210073187">
      <w:bodyDiv w:val="1"/>
      <w:marLeft w:val="0"/>
      <w:marRight w:val="0"/>
      <w:marTop w:val="0"/>
      <w:marBottom w:val="0"/>
      <w:divBdr>
        <w:top w:val="none" w:sz="0" w:space="0" w:color="auto"/>
        <w:left w:val="none" w:sz="0" w:space="0" w:color="auto"/>
        <w:bottom w:val="none" w:sz="0" w:space="0" w:color="auto"/>
        <w:right w:val="none" w:sz="0" w:space="0" w:color="auto"/>
      </w:divBdr>
    </w:div>
    <w:div w:id="1228759999">
      <w:bodyDiv w:val="1"/>
      <w:marLeft w:val="0"/>
      <w:marRight w:val="0"/>
      <w:marTop w:val="0"/>
      <w:marBottom w:val="0"/>
      <w:divBdr>
        <w:top w:val="none" w:sz="0" w:space="0" w:color="auto"/>
        <w:left w:val="none" w:sz="0" w:space="0" w:color="auto"/>
        <w:bottom w:val="none" w:sz="0" w:space="0" w:color="auto"/>
        <w:right w:val="none" w:sz="0" w:space="0" w:color="auto"/>
      </w:divBdr>
    </w:div>
    <w:div w:id="1248805197">
      <w:bodyDiv w:val="1"/>
      <w:marLeft w:val="0"/>
      <w:marRight w:val="0"/>
      <w:marTop w:val="0"/>
      <w:marBottom w:val="0"/>
      <w:divBdr>
        <w:top w:val="none" w:sz="0" w:space="0" w:color="auto"/>
        <w:left w:val="none" w:sz="0" w:space="0" w:color="auto"/>
        <w:bottom w:val="none" w:sz="0" w:space="0" w:color="auto"/>
        <w:right w:val="none" w:sz="0" w:space="0" w:color="auto"/>
      </w:divBdr>
    </w:div>
    <w:div w:id="1250194283">
      <w:bodyDiv w:val="1"/>
      <w:marLeft w:val="0"/>
      <w:marRight w:val="0"/>
      <w:marTop w:val="0"/>
      <w:marBottom w:val="0"/>
      <w:divBdr>
        <w:top w:val="none" w:sz="0" w:space="0" w:color="auto"/>
        <w:left w:val="none" w:sz="0" w:space="0" w:color="auto"/>
        <w:bottom w:val="none" w:sz="0" w:space="0" w:color="auto"/>
        <w:right w:val="none" w:sz="0" w:space="0" w:color="auto"/>
      </w:divBdr>
    </w:div>
    <w:div w:id="1304846431">
      <w:bodyDiv w:val="1"/>
      <w:marLeft w:val="0"/>
      <w:marRight w:val="0"/>
      <w:marTop w:val="0"/>
      <w:marBottom w:val="0"/>
      <w:divBdr>
        <w:top w:val="none" w:sz="0" w:space="0" w:color="auto"/>
        <w:left w:val="none" w:sz="0" w:space="0" w:color="auto"/>
        <w:bottom w:val="none" w:sz="0" w:space="0" w:color="auto"/>
        <w:right w:val="none" w:sz="0" w:space="0" w:color="auto"/>
      </w:divBdr>
    </w:div>
    <w:div w:id="1332610131">
      <w:bodyDiv w:val="1"/>
      <w:marLeft w:val="0"/>
      <w:marRight w:val="0"/>
      <w:marTop w:val="0"/>
      <w:marBottom w:val="0"/>
      <w:divBdr>
        <w:top w:val="none" w:sz="0" w:space="0" w:color="auto"/>
        <w:left w:val="none" w:sz="0" w:space="0" w:color="auto"/>
        <w:bottom w:val="none" w:sz="0" w:space="0" w:color="auto"/>
        <w:right w:val="none" w:sz="0" w:space="0" w:color="auto"/>
      </w:divBdr>
    </w:div>
    <w:div w:id="1379745516">
      <w:bodyDiv w:val="1"/>
      <w:marLeft w:val="0"/>
      <w:marRight w:val="0"/>
      <w:marTop w:val="0"/>
      <w:marBottom w:val="0"/>
      <w:divBdr>
        <w:top w:val="none" w:sz="0" w:space="0" w:color="auto"/>
        <w:left w:val="none" w:sz="0" w:space="0" w:color="auto"/>
        <w:bottom w:val="none" w:sz="0" w:space="0" w:color="auto"/>
        <w:right w:val="none" w:sz="0" w:space="0" w:color="auto"/>
      </w:divBdr>
    </w:div>
    <w:div w:id="1402630089">
      <w:bodyDiv w:val="1"/>
      <w:marLeft w:val="0"/>
      <w:marRight w:val="0"/>
      <w:marTop w:val="0"/>
      <w:marBottom w:val="0"/>
      <w:divBdr>
        <w:top w:val="none" w:sz="0" w:space="0" w:color="auto"/>
        <w:left w:val="none" w:sz="0" w:space="0" w:color="auto"/>
        <w:bottom w:val="none" w:sz="0" w:space="0" w:color="auto"/>
        <w:right w:val="none" w:sz="0" w:space="0" w:color="auto"/>
      </w:divBdr>
    </w:div>
    <w:div w:id="1411123149">
      <w:bodyDiv w:val="1"/>
      <w:marLeft w:val="0"/>
      <w:marRight w:val="0"/>
      <w:marTop w:val="0"/>
      <w:marBottom w:val="0"/>
      <w:divBdr>
        <w:top w:val="none" w:sz="0" w:space="0" w:color="auto"/>
        <w:left w:val="none" w:sz="0" w:space="0" w:color="auto"/>
        <w:bottom w:val="none" w:sz="0" w:space="0" w:color="auto"/>
        <w:right w:val="none" w:sz="0" w:space="0" w:color="auto"/>
      </w:divBdr>
    </w:div>
    <w:div w:id="1475029101">
      <w:bodyDiv w:val="1"/>
      <w:marLeft w:val="0"/>
      <w:marRight w:val="0"/>
      <w:marTop w:val="0"/>
      <w:marBottom w:val="0"/>
      <w:divBdr>
        <w:top w:val="none" w:sz="0" w:space="0" w:color="auto"/>
        <w:left w:val="none" w:sz="0" w:space="0" w:color="auto"/>
        <w:bottom w:val="none" w:sz="0" w:space="0" w:color="auto"/>
        <w:right w:val="none" w:sz="0" w:space="0" w:color="auto"/>
      </w:divBdr>
    </w:div>
    <w:div w:id="1479030555">
      <w:bodyDiv w:val="1"/>
      <w:marLeft w:val="0"/>
      <w:marRight w:val="0"/>
      <w:marTop w:val="0"/>
      <w:marBottom w:val="0"/>
      <w:divBdr>
        <w:top w:val="none" w:sz="0" w:space="0" w:color="auto"/>
        <w:left w:val="none" w:sz="0" w:space="0" w:color="auto"/>
        <w:bottom w:val="none" w:sz="0" w:space="0" w:color="auto"/>
        <w:right w:val="none" w:sz="0" w:space="0" w:color="auto"/>
      </w:divBdr>
    </w:div>
    <w:div w:id="1484590764">
      <w:bodyDiv w:val="1"/>
      <w:marLeft w:val="0"/>
      <w:marRight w:val="0"/>
      <w:marTop w:val="0"/>
      <w:marBottom w:val="0"/>
      <w:divBdr>
        <w:top w:val="none" w:sz="0" w:space="0" w:color="auto"/>
        <w:left w:val="none" w:sz="0" w:space="0" w:color="auto"/>
        <w:bottom w:val="none" w:sz="0" w:space="0" w:color="auto"/>
        <w:right w:val="none" w:sz="0" w:space="0" w:color="auto"/>
      </w:divBdr>
    </w:div>
    <w:div w:id="1516766669">
      <w:bodyDiv w:val="1"/>
      <w:marLeft w:val="0"/>
      <w:marRight w:val="0"/>
      <w:marTop w:val="0"/>
      <w:marBottom w:val="0"/>
      <w:divBdr>
        <w:top w:val="none" w:sz="0" w:space="0" w:color="auto"/>
        <w:left w:val="none" w:sz="0" w:space="0" w:color="auto"/>
        <w:bottom w:val="none" w:sz="0" w:space="0" w:color="auto"/>
        <w:right w:val="none" w:sz="0" w:space="0" w:color="auto"/>
      </w:divBdr>
    </w:div>
    <w:div w:id="1596204334">
      <w:bodyDiv w:val="1"/>
      <w:marLeft w:val="0"/>
      <w:marRight w:val="0"/>
      <w:marTop w:val="0"/>
      <w:marBottom w:val="0"/>
      <w:divBdr>
        <w:top w:val="none" w:sz="0" w:space="0" w:color="auto"/>
        <w:left w:val="none" w:sz="0" w:space="0" w:color="auto"/>
        <w:bottom w:val="none" w:sz="0" w:space="0" w:color="auto"/>
        <w:right w:val="none" w:sz="0" w:space="0" w:color="auto"/>
      </w:divBdr>
    </w:div>
    <w:div w:id="1635409310">
      <w:bodyDiv w:val="1"/>
      <w:marLeft w:val="0"/>
      <w:marRight w:val="0"/>
      <w:marTop w:val="0"/>
      <w:marBottom w:val="0"/>
      <w:divBdr>
        <w:top w:val="none" w:sz="0" w:space="0" w:color="auto"/>
        <w:left w:val="none" w:sz="0" w:space="0" w:color="auto"/>
        <w:bottom w:val="none" w:sz="0" w:space="0" w:color="auto"/>
        <w:right w:val="none" w:sz="0" w:space="0" w:color="auto"/>
      </w:divBdr>
    </w:div>
    <w:div w:id="1707295966">
      <w:bodyDiv w:val="1"/>
      <w:marLeft w:val="0"/>
      <w:marRight w:val="0"/>
      <w:marTop w:val="0"/>
      <w:marBottom w:val="0"/>
      <w:divBdr>
        <w:top w:val="none" w:sz="0" w:space="0" w:color="auto"/>
        <w:left w:val="none" w:sz="0" w:space="0" w:color="auto"/>
        <w:bottom w:val="none" w:sz="0" w:space="0" w:color="auto"/>
        <w:right w:val="none" w:sz="0" w:space="0" w:color="auto"/>
      </w:divBdr>
    </w:div>
    <w:div w:id="1830709508">
      <w:bodyDiv w:val="1"/>
      <w:marLeft w:val="0"/>
      <w:marRight w:val="0"/>
      <w:marTop w:val="0"/>
      <w:marBottom w:val="0"/>
      <w:divBdr>
        <w:top w:val="none" w:sz="0" w:space="0" w:color="auto"/>
        <w:left w:val="none" w:sz="0" w:space="0" w:color="auto"/>
        <w:bottom w:val="none" w:sz="0" w:space="0" w:color="auto"/>
        <w:right w:val="none" w:sz="0" w:space="0" w:color="auto"/>
      </w:divBdr>
    </w:div>
    <w:div w:id="1848473861">
      <w:bodyDiv w:val="1"/>
      <w:marLeft w:val="0"/>
      <w:marRight w:val="0"/>
      <w:marTop w:val="0"/>
      <w:marBottom w:val="0"/>
      <w:divBdr>
        <w:top w:val="none" w:sz="0" w:space="0" w:color="auto"/>
        <w:left w:val="none" w:sz="0" w:space="0" w:color="auto"/>
        <w:bottom w:val="none" w:sz="0" w:space="0" w:color="auto"/>
        <w:right w:val="none" w:sz="0" w:space="0" w:color="auto"/>
      </w:divBdr>
    </w:div>
    <w:div w:id="1873180093">
      <w:bodyDiv w:val="1"/>
      <w:marLeft w:val="0"/>
      <w:marRight w:val="0"/>
      <w:marTop w:val="0"/>
      <w:marBottom w:val="0"/>
      <w:divBdr>
        <w:top w:val="none" w:sz="0" w:space="0" w:color="auto"/>
        <w:left w:val="none" w:sz="0" w:space="0" w:color="auto"/>
        <w:bottom w:val="none" w:sz="0" w:space="0" w:color="auto"/>
        <w:right w:val="none" w:sz="0" w:space="0" w:color="auto"/>
      </w:divBdr>
    </w:div>
    <w:div w:id="1886284653">
      <w:bodyDiv w:val="1"/>
      <w:marLeft w:val="0"/>
      <w:marRight w:val="0"/>
      <w:marTop w:val="0"/>
      <w:marBottom w:val="0"/>
      <w:divBdr>
        <w:top w:val="none" w:sz="0" w:space="0" w:color="auto"/>
        <w:left w:val="none" w:sz="0" w:space="0" w:color="auto"/>
        <w:bottom w:val="none" w:sz="0" w:space="0" w:color="auto"/>
        <w:right w:val="none" w:sz="0" w:space="0" w:color="auto"/>
      </w:divBdr>
    </w:div>
    <w:div w:id="1927686632">
      <w:bodyDiv w:val="1"/>
      <w:marLeft w:val="0"/>
      <w:marRight w:val="0"/>
      <w:marTop w:val="0"/>
      <w:marBottom w:val="0"/>
      <w:divBdr>
        <w:top w:val="none" w:sz="0" w:space="0" w:color="auto"/>
        <w:left w:val="none" w:sz="0" w:space="0" w:color="auto"/>
        <w:bottom w:val="none" w:sz="0" w:space="0" w:color="auto"/>
        <w:right w:val="none" w:sz="0" w:space="0" w:color="auto"/>
      </w:divBdr>
    </w:div>
    <w:div w:id="1989943086">
      <w:bodyDiv w:val="1"/>
      <w:marLeft w:val="0"/>
      <w:marRight w:val="0"/>
      <w:marTop w:val="0"/>
      <w:marBottom w:val="0"/>
      <w:divBdr>
        <w:top w:val="none" w:sz="0" w:space="0" w:color="auto"/>
        <w:left w:val="none" w:sz="0" w:space="0" w:color="auto"/>
        <w:bottom w:val="none" w:sz="0" w:space="0" w:color="auto"/>
        <w:right w:val="none" w:sz="0" w:space="0" w:color="auto"/>
      </w:divBdr>
    </w:div>
    <w:div w:id="2071926677">
      <w:bodyDiv w:val="1"/>
      <w:marLeft w:val="0"/>
      <w:marRight w:val="0"/>
      <w:marTop w:val="0"/>
      <w:marBottom w:val="0"/>
      <w:divBdr>
        <w:top w:val="none" w:sz="0" w:space="0" w:color="auto"/>
        <w:left w:val="none" w:sz="0" w:space="0" w:color="auto"/>
        <w:bottom w:val="none" w:sz="0" w:space="0" w:color="auto"/>
        <w:right w:val="none" w:sz="0" w:space="0" w:color="auto"/>
      </w:divBdr>
    </w:div>
    <w:div w:id="2097745955">
      <w:bodyDiv w:val="1"/>
      <w:marLeft w:val="0"/>
      <w:marRight w:val="0"/>
      <w:marTop w:val="0"/>
      <w:marBottom w:val="0"/>
      <w:divBdr>
        <w:top w:val="none" w:sz="0" w:space="0" w:color="auto"/>
        <w:left w:val="none" w:sz="0" w:space="0" w:color="auto"/>
        <w:bottom w:val="none" w:sz="0" w:space="0" w:color="auto"/>
        <w:right w:val="none" w:sz="0" w:space="0" w:color="auto"/>
      </w:divBdr>
    </w:div>
    <w:div w:id="213393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09064E206D4D66B9E3FA3CF5153E6D"/>
        <w:category>
          <w:name w:val="Allgemein"/>
          <w:gallery w:val="placeholder"/>
        </w:category>
        <w:types>
          <w:type w:val="bbPlcHdr"/>
        </w:types>
        <w:behaviors>
          <w:behavior w:val="content"/>
        </w:behaviors>
        <w:guid w:val="{A1AF0AA0-DABA-4E22-A332-71765DAA20E3}"/>
      </w:docPartPr>
      <w:docPartBody>
        <w:p w:rsidR="005B515D" w:rsidRDefault="005B515D" w:rsidP="005B515D">
          <w:pPr>
            <w:pStyle w:val="A709064E206D4D66B9E3FA3CF5153E6D"/>
          </w:pPr>
          <w:r w:rsidRPr="003A62F3">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2A34AA35-375B-4A1C-A61B-6F044CAB04FB}"/>
      </w:docPartPr>
      <w:docPartBody>
        <w:p w:rsidR="00F816F3" w:rsidRDefault="009B35D5">
          <w:r w:rsidRPr="00E74E56">
            <w:rPr>
              <w:rStyle w:val="Platzhaltertext"/>
            </w:rPr>
            <w:t>Klicken oder tippen Sie hier, um Text einzugeben.</w:t>
          </w:r>
        </w:p>
      </w:docPartBody>
    </w:docPart>
    <w:docPart>
      <w:docPartPr>
        <w:name w:val="65F8C3F80B324A3BB9357A93A06CD901"/>
        <w:category>
          <w:name w:val="Allgemein"/>
          <w:gallery w:val="placeholder"/>
        </w:category>
        <w:types>
          <w:type w:val="bbPlcHdr"/>
        </w:types>
        <w:behaviors>
          <w:behavior w:val="content"/>
        </w:behaviors>
        <w:guid w:val="{9A890E6E-26DE-4FB2-8A95-1EC5B010AE21}"/>
      </w:docPartPr>
      <w:docPartBody>
        <w:p w:rsidR="00CA38A3" w:rsidRDefault="00CA38A3" w:rsidP="00CA38A3">
          <w:pPr>
            <w:pStyle w:val="65F8C3F80B324A3BB9357A93A06CD901"/>
          </w:pPr>
          <w:r w:rsidRPr="003A62F3">
            <w:rPr>
              <w:rStyle w:val="Platzhaltertext"/>
            </w:rPr>
            <w:t>Klicken oder tippen Sie hier, um Text einzugeben.</w:t>
          </w:r>
        </w:p>
      </w:docPartBody>
    </w:docPart>
    <w:docPart>
      <w:docPartPr>
        <w:name w:val="4E5EC4E5E48E443789273DC2C6E05752"/>
        <w:category>
          <w:name w:val="Allgemein"/>
          <w:gallery w:val="placeholder"/>
        </w:category>
        <w:types>
          <w:type w:val="bbPlcHdr"/>
        </w:types>
        <w:behaviors>
          <w:behavior w:val="content"/>
        </w:behaviors>
        <w:guid w:val="{695CA3CF-779F-42AF-B726-E96FF2CCF462}"/>
      </w:docPartPr>
      <w:docPartBody>
        <w:p w:rsidR="00CA38A3" w:rsidRDefault="00CA38A3" w:rsidP="00CA38A3">
          <w:pPr>
            <w:pStyle w:val="4E5EC4E5E48E443789273DC2C6E05752"/>
          </w:pPr>
          <w:r w:rsidRPr="00E74E5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B85"/>
    <w:rsid w:val="005B515D"/>
    <w:rsid w:val="00932B85"/>
    <w:rsid w:val="009B35D5"/>
    <w:rsid w:val="00C536D2"/>
    <w:rsid w:val="00CA38A3"/>
    <w:rsid w:val="00DD7BEF"/>
    <w:rsid w:val="00F816F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A38A3"/>
    <w:rPr>
      <w:color w:val="808080"/>
    </w:rPr>
  </w:style>
  <w:style w:type="paragraph" w:customStyle="1" w:styleId="65F8C3F80B324A3BB9357A93A06CD901">
    <w:name w:val="65F8C3F80B324A3BB9357A93A06CD901"/>
    <w:rsid w:val="00CA38A3"/>
    <w:pPr>
      <w:spacing w:line="278" w:lineRule="auto"/>
    </w:pPr>
    <w:rPr>
      <w:kern w:val="2"/>
      <w:sz w:val="24"/>
      <w:szCs w:val="24"/>
      <w14:ligatures w14:val="standardContextual"/>
    </w:rPr>
  </w:style>
  <w:style w:type="paragraph" w:customStyle="1" w:styleId="4E5EC4E5E48E443789273DC2C6E05752">
    <w:name w:val="4E5EC4E5E48E443789273DC2C6E05752"/>
    <w:rsid w:val="00CA38A3"/>
    <w:pPr>
      <w:spacing w:line="278" w:lineRule="auto"/>
    </w:pPr>
    <w:rPr>
      <w:kern w:val="2"/>
      <w:sz w:val="24"/>
      <w:szCs w:val="24"/>
      <w14:ligatures w14:val="standardContextual"/>
    </w:rPr>
  </w:style>
  <w:style w:type="paragraph" w:customStyle="1" w:styleId="A709064E206D4D66B9E3FA3CF5153E6D">
    <w:name w:val="A709064E206D4D66B9E3FA3CF5153E6D"/>
    <w:rsid w:val="005B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8D9AA-6E9F-42BE-9FF5-AF7674071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3030</Characters>
  <Application>Microsoft Office Word</Application>
  <DocSecurity>0</DocSecurity>
  <Lines>25</Lines>
  <Paragraphs>7</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Die Beleuchtungsabschottung dient zur brandschutztechnischen Abschottung von ele</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Holzapfel Christian</dc:creator>
  <cp:keywords/>
  <dc:description/>
  <cp:lastModifiedBy>Kiendler Bernadette</cp:lastModifiedBy>
  <cp:revision>3</cp:revision>
  <cp:lastPrinted>2020-06-04T06:21:00Z</cp:lastPrinted>
  <dcterms:created xsi:type="dcterms:W3CDTF">2025-10-27T07:39:00Z</dcterms:created>
  <dcterms:modified xsi:type="dcterms:W3CDTF">2025-10-27T07:40:00Z</dcterms:modified>
</cp:coreProperties>
</file>